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000000" w:themeColor="text1"/>
          <w:sz w:val="32"/>
          <w:szCs w:val="32"/>
        </w:rPr>
      </w:pPr>
      <w:r>
        <w:rPr>
          <w:rFonts w:hint="eastAsia" w:ascii="方正小标宋简体" w:eastAsia="方正小标宋简体"/>
          <w:color w:val="000000" w:themeColor="text1"/>
          <w:sz w:val="32"/>
          <w:szCs w:val="32"/>
        </w:rPr>
        <w:t>高中物理必修2</w:t>
      </w:r>
    </w:p>
    <w:p>
      <w:pPr>
        <w:jc w:val="center"/>
        <w:rPr>
          <w:rFonts w:ascii="方正小标宋简体" w:eastAsia="方正小标宋简体"/>
          <w:color w:val="000000" w:themeColor="text1"/>
          <w:sz w:val="32"/>
          <w:szCs w:val="32"/>
        </w:rPr>
      </w:pPr>
      <w:r>
        <w:rPr>
          <w:rFonts w:hint="eastAsia" w:ascii="方正小标宋简体" w:eastAsia="方正小标宋简体"/>
          <w:color w:val="000000" w:themeColor="text1"/>
          <w:sz w:val="32"/>
          <w:szCs w:val="32"/>
        </w:rPr>
        <w:t xml:space="preserve">《匀速圆周运动》教学设计 </w:t>
      </w:r>
    </w:p>
    <w:p>
      <w:pPr>
        <w:jc w:val="center"/>
        <w:rPr>
          <w:rFonts w:hint="eastAsia" w:ascii="楷体" w:hAnsi="楷体" w:eastAsia="楷体"/>
          <w:color w:val="000000" w:themeColor="text1"/>
          <w:sz w:val="24"/>
        </w:rPr>
      </w:pPr>
      <w:r>
        <w:rPr>
          <w:rFonts w:hint="eastAsia" w:ascii="楷体" w:hAnsi="楷体" w:eastAsia="楷体"/>
          <w:color w:val="000000" w:themeColor="text1"/>
          <w:sz w:val="24"/>
        </w:rPr>
        <w:t>广东实验中学  吕</w:t>
      </w:r>
      <w:r>
        <w:rPr>
          <w:rFonts w:ascii="楷体" w:hAnsi="楷体" w:eastAsia="楷体"/>
          <w:color w:val="000000" w:themeColor="text1"/>
          <w:sz w:val="24"/>
        </w:rPr>
        <w:t>黎洁</w:t>
      </w:r>
    </w:p>
    <w:p>
      <w:pPr>
        <w:rPr>
          <w:rFonts w:ascii="仿宋_GB2312" w:eastAsia="仿宋_GB2312"/>
          <w:color w:val="000000" w:themeColor="text1"/>
          <w:sz w:val="24"/>
        </w:rPr>
      </w:pPr>
    </w:p>
    <w:p>
      <w:pPr>
        <w:ind w:firstLine="480" w:firstLineChars="200"/>
        <w:rPr>
          <w:rFonts w:ascii="仿宋_GB2312" w:eastAsia="仿宋_GB2312"/>
          <w:color w:val="000000" w:themeColor="text1"/>
          <w:sz w:val="24"/>
        </w:rPr>
      </w:pPr>
      <w:r>
        <w:rPr>
          <w:rFonts w:hint="eastAsia" w:ascii="仿宋_GB2312" w:eastAsia="仿宋_GB2312"/>
          <w:color w:val="000000" w:themeColor="text1"/>
          <w:sz w:val="24"/>
        </w:rPr>
        <w:t>作者简介：</w:t>
      </w:r>
      <w:r>
        <w:rPr>
          <w:rFonts w:hint="eastAsia" w:ascii="楷体" w:hAnsi="楷体" w:eastAsia="楷体"/>
          <w:color w:val="000000" w:themeColor="text1"/>
          <w:sz w:val="24"/>
        </w:rPr>
        <w:t>吕黎洁，</w:t>
      </w:r>
      <w:r>
        <w:rPr>
          <w:rFonts w:hint="eastAsia" w:ascii="仿宋_GB2312" w:eastAsia="仿宋_GB2312"/>
          <w:color w:val="000000" w:themeColor="text1"/>
          <w:sz w:val="24"/>
        </w:rPr>
        <w:t>物理中学高级教师，广东实验中学物理科教研组长，华南师范大学本科和硕士生兼职导师，广东省省级骨干教师。</w:t>
      </w:r>
    </w:p>
    <w:p>
      <w:pPr>
        <w:ind w:firstLine="480" w:firstLineChars="200"/>
        <w:rPr>
          <w:rFonts w:ascii="仿宋_GB2312" w:eastAsia="仿宋_GB2312"/>
          <w:color w:val="000000" w:themeColor="text1"/>
          <w:sz w:val="24"/>
        </w:rPr>
      </w:pPr>
    </w:p>
    <w:p>
      <w:pPr>
        <w:jc w:val="left"/>
        <w:rPr>
          <w:sz w:val="28"/>
          <w:szCs w:val="28"/>
        </w:rPr>
      </w:pPr>
      <w:r>
        <w:rPr>
          <w:rFonts w:hint="eastAsia"/>
          <w:sz w:val="28"/>
          <w:szCs w:val="28"/>
        </w:rPr>
        <w:t>一、</w:t>
      </w:r>
      <w:r>
        <w:rPr>
          <w:sz w:val="28"/>
          <w:szCs w:val="28"/>
        </w:rPr>
        <w:t>案例简介</w:t>
      </w:r>
    </w:p>
    <w:p>
      <w:pPr>
        <w:ind w:firstLine="630"/>
        <w:jc w:val="left"/>
        <w:rPr>
          <w:sz w:val="24"/>
        </w:rPr>
      </w:pPr>
      <w:r>
        <w:rPr>
          <w:rFonts w:hint="eastAsia"/>
          <w:sz w:val="24"/>
        </w:rPr>
        <w:t>本节课内容是</w:t>
      </w:r>
      <w:r>
        <w:rPr>
          <w:rFonts w:hint="eastAsia" w:ascii="仿宋_GB2312" w:eastAsia="仿宋_GB2312"/>
          <w:color w:val="000000" w:themeColor="text1"/>
          <w:sz w:val="24"/>
        </w:rPr>
        <w:t>粤教版必修第二册第二章圆周运动第一节匀速圆周运动，</w:t>
      </w:r>
      <w:r>
        <w:rPr>
          <w:rFonts w:hint="eastAsia"/>
          <w:sz w:val="24"/>
        </w:rPr>
        <w:t>根据课标要求和教材上的例题和“实践与拓展”中自行车的传动装置为情境引入，通过探究、体验式教学让学生深入了解线速度、角速度之间的关系。</w:t>
      </w:r>
    </w:p>
    <w:p>
      <w:pPr>
        <w:jc w:val="left"/>
        <w:rPr>
          <w:rFonts w:ascii="仿宋_GB2312" w:eastAsia="仿宋_GB2312"/>
          <w:b/>
          <w:color w:val="000000" w:themeColor="text1"/>
          <w:sz w:val="24"/>
        </w:rPr>
      </w:pPr>
      <w:r>
        <w:rPr>
          <w:sz w:val="28"/>
          <w:szCs w:val="28"/>
        </w:rPr>
        <w:t>二、教学设计</w:t>
      </w:r>
    </w:p>
    <w:p>
      <w:pPr>
        <w:jc w:val="left"/>
        <w:rPr>
          <w:rFonts w:ascii="仿宋_GB2312" w:eastAsia="仿宋_GB2312"/>
          <w:b/>
          <w:color w:val="000000" w:themeColor="text1"/>
          <w:sz w:val="24"/>
        </w:rPr>
      </w:pPr>
      <w:r>
        <w:rPr>
          <w:rFonts w:hint="eastAsia" w:ascii="仿宋_GB2312" w:eastAsia="仿宋_GB2312"/>
          <w:b/>
          <w:color w:val="000000" w:themeColor="text1"/>
          <w:sz w:val="24"/>
        </w:rPr>
        <w:t>1</w:t>
      </w:r>
      <w:r>
        <w:rPr>
          <w:rFonts w:hint="eastAsia" w:ascii="仿宋_GB2312" w:eastAsia="仿宋_GB2312"/>
          <w:b/>
          <w:color w:val="000000" w:themeColor="text1"/>
          <w:sz w:val="24"/>
          <w:lang w:eastAsia="zh-CN"/>
        </w:rPr>
        <w:t>.</w:t>
      </w:r>
      <w:r>
        <w:rPr>
          <w:rFonts w:hint="eastAsia" w:ascii="仿宋_GB2312" w:eastAsia="仿宋_GB2312"/>
          <w:b/>
          <w:color w:val="000000" w:themeColor="text1"/>
          <w:sz w:val="24"/>
        </w:rPr>
        <w:t>教学目标</w:t>
      </w:r>
    </w:p>
    <w:p>
      <w:pPr>
        <w:ind w:firstLine="630"/>
        <w:jc w:val="left"/>
        <w:rPr>
          <w:rFonts w:ascii="仿宋_GB2312" w:eastAsia="仿宋_GB2312"/>
          <w:color w:val="000000" w:themeColor="text1"/>
          <w:sz w:val="24"/>
        </w:rPr>
      </w:pPr>
      <w:r>
        <w:rPr>
          <w:rFonts w:hint="eastAsia" w:ascii="仿宋_GB2312" w:eastAsia="仿宋_GB2312"/>
          <w:b/>
          <w:color w:val="000000" w:themeColor="text1"/>
          <w:sz w:val="24"/>
        </w:rPr>
        <w:t>物理观念</w:t>
      </w:r>
      <w:r>
        <w:rPr>
          <w:rFonts w:hint="eastAsia" w:ascii="仿宋_GB2312" w:eastAsia="仿宋_GB2312"/>
          <w:color w:val="000000" w:themeColor="text1"/>
          <w:sz w:val="24"/>
        </w:rPr>
        <w:t>：通过学生探究、体验，使学生理解圆周运动中线速度、角速度等概念，并充分认识链条（皮带）传动装置中线速度、角速度的关系。</w:t>
      </w:r>
    </w:p>
    <w:p>
      <w:pPr>
        <w:ind w:firstLine="630"/>
        <w:jc w:val="left"/>
        <w:rPr>
          <w:rFonts w:ascii="仿宋_GB2312" w:eastAsia="仿宋_GB2312"/>
          <w:color w:val="000000" w:themeColor="text1"/>
          <w:sz w:val="24"/>
        </w:rPr>
      </w:pPr>
      <w:r>
        <w:rPr>
          <w:rFonts w:hint="eastAsia" w:ascii="仿宋_GB2312" w:eastAsia="仿宋_GB2312"/>
          <w:b/>
          <w:color w:val="000000" w:themeColor="text1"/>
          <w:sz w:val="24"/>
        </w:rPr>
        <w:t>科学思维</w:t>
      </w:r>
      <w:r>
        <w:rPr>
          <w:rFonts w:hint="eastAsia" w:ascii="仿宋_GB2312" w:eastAsia="仿宋_GB2312"/>
          <w:color w:val="000000" w:themeColor="text1"/>
          <w:sz w:val="24"/>
        </w:rPr>
        <w:t>：能将生活中的实际情境转化为物理模型，能用数学工具推导不同半径下角速度的关系，推理检验工业设计的合理性。</w:t>
      </w:r>
    </w:p>
    <w:p>
      <w:pPr>
        <w:ind w:firstLine="630"/>
        <w:jc w:val="left"/>
        <w:rPr>
          <w:rFonts w:ascii="仿宋_GB2312" w:eastAsia="仿宋_GB2312"/>
          <w:color w:val="000000" w:themeColor="text1"/>
          <w:sz w:val="24"/>
        </w:rPr>
      </w:pPr>
      <w:r>
        <w:rPr>
          <w:rFonts w:hint="eastAsia" w:ascii="仿宋_GB2312" w:eastAsia="仿宋_GB2312"/>
          <w:b/>
          <w:color w:val="000000" w:themeColor="text1"/>
          <w:sz w:val="24"/>
        </w:rPr>
        <w:t>科学探究</w:t>
      </w:r>
      <w:r>
        <w:rPr>
          <w:rFonts w:hint="eastAsia" w:ascii="仿宋_GB2312" w:eastAsia="仿宋_GB2312"/>
          <w:color w:val="000000" w:themeColor="text1"/>
          <w:sz w:val="24"/>
        </w:rPr>
        <w:t>：能对现有器材进行改造，并能运用信息化手段获取实验数据并得出结论，学会与同伴分享交流。</w:t>
      </w:r>
    </w:p>
    <w:p>
      <w:pPr>
        <w:ind w:firstLine="630"/>
        <w:jc w:val="left"/>
        <w:rPr>
          <w:rFonts w:ascii="仿宋_GB2312" w:eastAsia="仿宋_GB2312"/>
          <w:color w:val="000000" w:themeColor="text1"/>
          <w:sz w:val="24"/>
        </w:rPr>
      </w:pPr>
      <w:r>
        <w:rPr>
          <w:rFonts w:hint="eastAsia" w:ascii="仿宋_GB2312" w:eastAsia="仿宋_GB2312"/>
          <w:b/>
          <w:color w:val="000000" w:themeColor="text1"/>
          <w:sz w:val="24"/>
        </w:rPr>
        <w:t>科学态度与责任</w:t>
      </w:r>
      <w:r>
        <w:rPr>
          <w:rFonts w:hint="eastAsia" w:ascii="仿宋_GB2312" w:eastAsia="仿宋_GB2312"/>
          <w:color w:val="000000" w:themeColor="text1"/>
          <w:sz w:val="24"/>
        </w:rPr>
        <w:t>：经历实验探究、调查体验的过程，培养实事求是的科学态度，养成从生产、生活中寻找物理原理的思维习惯。</w:t>
      </w:r>
    </w:p>
    <w:p>
      <w:pPr>
        <w:jc w:val="left"/>
        <w:rPr>
          <w:rFonts w:ascii="仿宋_GB2312" w:eastAsia="仿宋_GB2312"/>
          <w:b/>
          <w:color w:val="000000" w:themeColor="text1"/>
          <w:sz w:val="24"/>
        </w:rPr>
      </w:pPr>
      <w:r>
        <w:rPr>
          <w:rFonts w:hint="eastAsia" w:ascii="仿宋_GB2312" w:eastAsia="仿宋_GB2312"/>
          <w:b/>
          <w:color w:val="000000" w:themeColor="text1"/>
          <w:sz w:val="24"/>
        </w:rPr>
        <w:t>2</w:t>
      </w:r>
      <w:r>
        <w:rPr>
          <w:rFonts w:hint="eastAsia" w:ascii="仿宋_GB2312" w:eastAsia="仿宋_GB2312"/>
          <w:b/>
          <w:color w:val="000000" w:themeColor="text1"/>
          <w:sz w:val="24"/>
          <w:lang w:eastAsia="zh-CN"/>
        </w:rPr>
        <w:t>.</w:t>
      </w:r>
      <w:r>
        <w:rPr>
          <w:rFonts w:hint="eastAsia" w:ascii="仿宋_GB2312" w:eastAsia="仿宋_GB2312"/>
          <w:b/>
          <w:color w:val="000000" w:themeColor="text1"/>
          <w:sz w:val="24"/>
        </w:rPr>
        <w:t>教学内容</w:t>
      </w:r>
    </w:p>
    <w:p>
      <w:pPr>
        <w:ind w:firstLine="630"/>
        <w:jc w:val="left"/>
        <w:rPr>
          <w:rFonts w:ascii="仿宋_GB2312" w:eastAsia="仿宋_GB2312"/>
          <w:color w:val="000000" w:themeColor="text1"/>
          <w:sz w:val="24"/>
        </w:rPr>
      </w:pPr>
      <w:r>
        <w:rPr>
          <w:rFonts w:hint="eastAsia" w:ascii="仿宋_GB2312" w:eastAsia="仿宋_GB2312"/>
          <w:b/>
          <w:color w:val="000000" w:themeColor="text1"/>
          <w:sz w:val="24"/>
        </w:rPr>
        <w:t>课标要求</w:t>
      </w:r>
      <w:r>
        <w:rPr>
          <w:rFonts w:hint="eastAsia" w:ascii="仿宋_GB2312" w:eastAsia="仿宋_GB2312"/>
          <w:color w:val="000000" w:themeColor="text1"/>
          <w:sz w:val="24"/>
        </w:rPr>
        <w:t>：会用线速度、角速度、周期描述匀速圆周运动。</w:t>
      </w:r>
    </w:p>
    <w:p>
      <w:pPr>
        <w:ind w:firstLine="630"/>
        <w:jc w:val="left"/>
        <w:rPr>
          <w:rFonts w:ascii="仿宋_GB2312" w:eastAsia="仿宋_GB2312"/>
          <w:color w:val="000000" w:themeColor="text1"/>
          <w:sz w:val="24"/>
        </w:rPr>
      </w:pPr>
      <w:r>
        <w:rPr>
          <w:rFonts w:hint="eastAsia" w:ascii="仿宋_GB2312" w:eastAsia="仿宋_GB2312"/>
          <w:b/>
          <w:color w:val="000000" w:themeColor="text1"/>
          <w:sz w:val="24"/>
        </w:rPr>
        <w:t>教学内容</w:t>
      </w:r>
      <w:r>
        <w:rPr>
          <w:rFonts w:hint="eastAsia" w:ascii="仿宋_GB2312" w:eastAsia="仿宋_GB2312"/>
          <w:color w:val="000000" w:themeColor="text1"/>
          <w:sz w:val="24"/>
        </w:rPr>
        <w:t>：本节课为粤教版必修第二册第二章圆周运动第一节匀速圆周运动的拓展课程，粤教版的课本在介绍完线速度、角速度以及线速度、角速度和周期的关系后，就是以自行车的传动系统的例题来让学生巩固相关概念的。本人在教学实践中就思考是否不要把知识仅仅停留在书本上，让学生自己经历探究、体验的过程，学生对相关概念一定会有更清晰的认识。所以本节课主要设计了两个分组活动，一是让学生通过实验探究搞清楚线速度相同的情况下角速度和半径的比例关系，二是通过调查体验了解自行车前后齿轮齿数比的设计，并通过分享交流加深对相关知识的理解。</w:t>
      </w:r>
    </w:p>
    <w:p>
      <w:pPr>
        <w:jc w:val="left"/>
        <w:rPr>
          <w:rFonts w:ascii="仿宋_GB2312" w:eastAsia="仿宋_GB2312"/>
          <w:b/>
          <w:color w:val="000000" w:themeColor="text1"/>
          <w:sz w:val="24"/>
        </w:rPr>
      </w:pPr>
      <w:r>
        <w:rPr>
          <w:rFonts w:hint="eastAsia" w:ascii="仿宋_GB2312" w:eastAsia="仿宋_GB2312"/>
          <w:b/>
          <w:color w:val="000000" w:themeColor="text1"/>
          <w:sz w:val="24"/>
        </w:rPr>
        <w:t>3</w:t>
      </w:r>
      <w:r>
        <w:rPr>
          <w:rFonts w:hint="eastAsia" w:ascii="仿宋_GB2312" w:eastAsia="仿宋_GB2312"/>
          <w:b/>
          <w:color w:val="000000" w:themeColor="text1"/>
          <w:sz w:val="24"/>
          <w:lang w:eastAsia="zh-CN"/>
        </w:rPr>
        <w:t>.</w:t>
      </w:r>
      <w:r>
        <w:rPr>
          <w:rFonts w:hint="eastAsia" w:ascii="仿宋_GB2312" w:eastAsia="仿宋_GB2312"/>
          <w:b/>
          <w:color w:val="000000" w:themeColor="text1"/>
          <w:sz w:val="24"/>
        </w:rPr>
        <w:t>教学方法、模式、策略</w:t>
      </w:r>
    </w:p>
    <w:p>
      <w:pPr>
        <w:ind w:firstLine="630"/>
        <w:jc w:val="left"/>
        <w:rPr>
          <w:rFonts w:ascii="仿宋_GB2312" w:eastAsia="仿宋_GB2312"/>
          <w:color w:val="000000" w:themeColor="text1"/>
          <w:sz w:val="24"/>
        </w:rPr>
      </w:pPr>
      <w:r>
        <w:rPr>
          <w:rFonts w:hint="eastAsia" w:ascii="仿宋_GB2312" w:eastAsia="仿宋_GB2312"/>
          <w:color w:val="000000" w:themeColor="text1"/>
          <w:sz w:val="24"/>
        </w:rPr>
        <w:t>本节课采用基于问题导向的探究式、体验式教学方法，从“情境引入”、“基于问题的学习”、“分组体验探究”、“交流分享成果”四个步骤展开，在“分组体验探究”中借鉴了项目式学习的模式，给学生布置一个项目任务，指导学生分别通过实验探究和调查体验的方式获取信息，得到结论，巩固知识。教学策略：教学中注重情境创设，注重学生探究能力的培养和信息技术的运用，学生通过自身经历而非通过教师讲授获得知识，通过解决实际问题促进学生核心素养的形成。</w:t>
      </w:r>
    </w:p>
    <w:p>
      <w:pPr>
        <w:jc w:val="left"/>
        <w:rPr>
          <w:rFonts w:ascii="仿宋_GB2312" w:eastAsia="仿宋_GB2312"/>
          <w:b/>
          <w:color w:val="000000" w:themeColor="text1"/>
          <w:sz w:val="24"/>
        </w:rPr>
      </w:pPr>
      <w:r>
        <w:rPr>
          <w:rFonts w:hint="eastAsia" w:ascii="仿宋_GB2312" w:eastAsia="仿宋_GB2312"/>
          <w:b/>
          <w:color w:val="000000" w:themeColor="text1"/>
          <w:sz w:val="24"/>
        </w:rPr>
        <w:t>4</w:t>
      </w:r>
      <w:r>
        <w:rPr>
          <w:rFonts w:hint="eastAsia" w:ascii="仿宋_GB2312" w:eastAsia="仿宋_GB2312"/>
          <w:b/>
          <w:color w:val="000000" w:themeColor="text1"/>
          <w:sz w:val="24"/>
          <w:lang w:eastAsia="zh-CN"/>
        </w:rPr>
        <w:t>.</w:t>
      </w:r>
      <w:r>
        <w:rPr>
          <w:rFonts w:hint="eastAsia" w:ascii="仿宋_GB2312" w:eastAsia="仿宋_GB2312"/>
          <w:b/>
          <w:color w:val="000000" w:themeColor="text1"/>
          <w:sz w:val="24"/>
        </w:rPr>
        <w:t>教学媒体</w:t>
      </w:r>
    </w:p>
    <w:p>
      <w:pPr>
        <w:ind w:firstLine="630"/>
        <w:jc w:val="left"/>
        <w:rPr>
          <w:rFonts w:ascii="仿宋_GB2312" w:eastAsia="仿宋_GB2312"/>
          <w:color w:val="000000" w:themeColor="text1"/>
          <w:sz w:val="24"/>
        </w:rPr>
      </w:pPr>
      <w:r>
        <w:rPr>
          <w:rFonts w:hint="eastAsia" w:ascii="仿宋_GB2312" w:eastAsia="仿宋_GB2312"/>
          <w:color w:val="000000" w:themeColor="text1"/>
          <w:sz w:val="24"/>
        </w:rPr>
        <w:t>多媒体课件、向心力演示器、手机软件</w:t>
      </w:r>
      <w:r>
        <w:rPr>
          <w:rFonts w:eastAsia="仿宋_GB2312"/>
          <w:color w:val="000000" w:themeColor="text1"/>
          <w:sz w:val="24"/>
        </w:rPr>
        <w:t>phyphox</w:t>
      </w:r>
    </w:p>
    <w:p>
      <w:pPr>
        <w:ind w:firstLine="630"/>
        <w:jc w:val="left"/>
        <w:rPr>
          <w:rFonts w:ascii="仿宋_GB2312" w:eastAsia="仿宋_GB2312"/>
          <w:b/>
          <w:color w:val="000000" w:themeColor="text1"/>
          <w:sz w:val="24"/>
        </w:rPr>
      </w:pPr>
    </w:p>
    <w:p>
      <w:pPr>
        <w:ind w:firstLine="630"/>
        <w:jc w:val="left"/>
        <w:rPr>
          <w:rFonts w:ascii="仿宋_GB2312" w:eastAsia="仿宋_GB2312"/>
          <w:b/>
          <w:color w:val="000000" w:themeColor="text1"/>
          <w:sz w:val="24"/>
        </w:rPr>
      </w:pPr>
    </w:p>
    <w:p>
      <w:pPr>
        <w:ind w:firstLine="630"/>
        <w:jc w:val="left"/>
        <w:rPr>
          <w:rFonts w:ascii="仿宋_GB2312" w:eastAsia="仿宋_GB2312"/>
          <w:b/>
          <w:color w:val="000000" w:themeColor="text1"/>
          <w:sz w:val="24"/>
        </w:rPr>
      </w:pPr>
    </w:p>
    <w:p>
      <w:pPr>
        <w:jc w:val="left"/>
        <w:rPr>
          <w:rFonts w:ascii="仿宋_GB2312" w:eastAsia="仿宋_GB2312"/>
          <w:b/>
          <w:color w:val="000000" w:themeColor="text1"/>
          <w:sz w:val="24"/>
        </w:rPr>
      </w:pPr>
      <w:r>
        <w:rPr>
          <w:rFonts w:hint="eastAsia" w:ascii="仿宋_GB2312" w:eastAsia="仿宋_GB2312"/>
          <w:b/>
          <w:color w:val="000000" w:themeColor="text1"/>
          <w:sz w:val="24"/>
        </w:rPr>
        <w:t>5</w:t>
      </w:r>
      <w:r>
        <w:rPr>
          <w:rFonts w:hint="eastAsia" w:ascii="仿宋_GB2312" w:eastAsia="仿宋_GB2312"/>
          <w:b/>
          <w:color w:val="000000" w:themeColor="text1"/>
          <w:sz w:val="24"/>
          <w:lang w:eastAsia="zh-CN"/>
        </w:rPr>
        <w:t>.</w:t>
      </w:r>
      <w:r>
        <w:rPr>
          <w:rFonts w:hint="eastAsia" w:ascii="仿宋_GB2312" w:eastAsia="仿宋_GB2312"/>
          <w:b/>
          <w:color w:val="000000" w:themeColor="text1"/>
          <w:sz w:val="24"/>
        </w:rPr>
        <w:t>教学设计方案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698"/>
        <w:gridCol w:w="354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教学环节与教学内容</w:t>
            </w:r>
          </w:p>
        </w:tc>
        <w:tc>
          <w:tcPr>
            <w:tcW w:w="2706" w:type="dxa"/>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教师活动</w:t>
            </w:r>
          </w:p>
        </w:tc>
        <w:tc>
          <w:tcPr>
            <w:tcW w:w="3548" w:type="dxa"/>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学生活动</w:t>
            </w:r>
          </w:p>
        </w:tc>
        <w:tc>
          <w:tcPr>
            <w:tcW w:w="1282" w:type="dxa"/>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情境引入</w:t>
            </w:r>
          </w:p>
        </w:tc>
        <w:tc>
          <w:tcPr>
            <w:tcW w:w="2693" w:type="dxa"/>
          </w:tcPr>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问题1：自行车经历了两百多年的发展，其间它的外形也经历了多次变化，下图这种不带链条传动的自行车出现在1873年，前轮的直径很大，这样的外形与现代自行车差别很大，同学们知道这样设计的主要目的吗？</w:t>
            </w: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drawing>
                <wp:anchor distT="0" distB="0" distL="114300" distR="114300" simplePos="0" relativeHeight="251660288" behindDoc="0" locked="0" layoutInCell="1" allowOverlap="1">
                  <wp:simplePos x="0" y="0"/>
                  <wp:positionH relativeFrom="column">
                    <wp:posOffset>661670</wp:posOffset>
                  </wp:positionH>
                  <wp:positionV relativeFrom="paragraph">
                    <wp:posOffset>1644650</wp:posOffset>
                  </wp:positionV>
                  <wp:extent cx="904875" cy="628650"/>
                  <wp:effectExtent l="19050" t="0" r="9525"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l="1794" t="1934" r="1624" b="1589"/>
                          <a:stretch>
                            <a:fillRect/>
                          </a:stretch>
                        </pic:blipFill>
                        <pic:spPr>
                          <a:xfrm>
                            <a:off x="0" y="0"/>
                            <a:ext cx="904875" cy="628650"/>
                          </a:xfrm>
                          <a:prstGeom prst="rect">
                            <a:avLst/>
                          </a:prstGeom>
                          <a:noFill/>
                          <a:ln w="57150" algn="ctr">
                            <a:noFill/>
                            <a:miter lim="800000"/>
                            <a:headEnd/>
                            <a:tailEnd/>
                          </a:ln>
                          <a:effectLst/>
                        </pic:spPr>
                      </pic:pic>
                    </a:graphicData>
                  </a:graphic>
                </wp:anchor>
              </w:drawing>
            </w:r>
            <w:r>
              <w:rPr>
                <w:rFonts w:hint="eastAsia" w:ascii="仿宋_GB2312" w:eastAsia="仿宋_GB2312"/>
                <w:color w:val="000000" w:themeColor="text1"/>
                <w:sz w:val="24"/>
              </w:rPr>
              <w:drawing>
                <wp:anchor distT="0" distB="0" distL="114300" distR="114300" simplePos="0" relativeHeight="251659264" behindDoc="0" locked="0" layoutInCell="1" allowOverlap="1">
                  <wp:simplePos x="0" y="0"/>
                  <wp:positionH relativeFrom="column">
                    <wp:posOffset>747395</wp:posOffset>
                  </wp:positionH>
                  <wp:positionV relativeFrom="paragraph">
                    <wp:posOffset>-450850</wp:posOffset>
                  </wp:positionV>
                  <wp:extent cx="800100" cy="1095375"/>
                  <wp:effectExtent l="19050" t="0" r="0" b="0"/>
                  <wp:wrapSquare wrapText="bothSides"/>
                  <wp:docPr id="1" name="图片 1" descr="D:\教育科研\论文\圆周运动\自行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教育科研\论文\圆周运动\自行车.jpg"/>
                          <pic:cNvPicPr>
                            <a:picLocks noChangeAspect="1" noChangeArrowheads="1"/>
                          </pic:cNvPicPr>
                        </pic:nvPicPr>
                        <pic:blipFill>
                          <a:blip r:embed="rId5" cstate="print"/>
                          <a:srcRect/>
                          <a:stretch>
                            <a:fillRect/>
                          </a:stretch>
                        </pic:blipFill>
                        <pic:spPr>
                          <a:xfrm>
                            <a:off x="0" y="0"/>
                            <a:ext cx="800100" cy="1095375"/>
                          </a:xfrm>
                          <a:prstGeom prst="rect">
                            <a:avLst/>
                          </a:prstGeom>
                          <a:noFill/>
                          <a:ln w="9525">
                            <a:noFill/>
                            <a:miter lim="800000"/>
                            <a:headEnd/>
                            <a:tailEnd/>
                          </a:ln>
                        </pic:spPr>
                      </pic:pic>
                    </a:graphicData>
                  </a:graphic>
                </wp:anchor>
              </w:drawing>
            </w:r>
            <w:r>
              <w:rPr>
                <w:rFonts w:hint="eastAsia" w:ascii="仿宋_GB2312" w:eastAsia="仿宋_GB2312"/>
                <w:color w:val="000000" w:themeColor="text1"/>
                <w:sz w:val="24"/>
              </w:rPr>
              <w:t>问题2：那为何现代自行车没有延续这个样子，而是改成现在下图的样子呢？大家想想当时的这种设计会有什么问题？</w:t>
            </w: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问题3：那现代自行车如何减小轮子的直径而又能保持较快的速度呢？</w:t>
            </w:r>
          </w:p>
        </w:tc>
        <w:tc>
          <w:tcPr>
            <w:tcW w:w="3544" w:type="dxa"/>
          </w:tcPr>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学生讨论：同轴传动的角速度相同，也就是前轮转动的角速度与人踩脚踏的角速度相同，轮子半径做得大，根据公式</w:t>
            </w:r>
            <w:r>
              <w:rPr>
                <w:rFonts w:eastAsia="仿宋_GB2312"/>
                <w:i/>
                <w:color w:val="000000" w:themeColor="text1"/>
                <w:sz w:val="24"/>
              </w:rPr>
              <w:t>v</w:t>
            </w:r>
            <w:r>
              <w:rPr>
                <w:rFonts w:eastAsia="仿宋_GB2312"/>
                <w:color w:val="000000" w:themeColor="text1"/>
                <w:sz w:val="24"/>
              </w:rPr>
              <w:t>=</w:t>
            </w:r>
            <w:r>
              <w:rPr>
                <w:rFonts w:eastAsia="仿宋_GB2312"/>
                <w:i/>
                <w:color w:val="000000" w:themeColor="text1"/>
                <w:sz w:val="24"/>
              </w:rPr>
              <w:t>ωr</w:t>
            </w:r>
            <w:r>
              <w:rPr>
                <w:rFonts w:hint="eastAsia" w:ascii="仿宋_GB2312" w:eastAsia="仿宋_GB2312"/>
                <w:color w:val="000000" w:themeColor="text1"/>
                <w:sz w:val="24"/>
              </w:rPr>
              <w:t>可知就可以增大其线速度，让它跑得更快一点。</w:t>
            </w:r>
          </w:p>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学生讨论：轮子太大上下不方便，体积庞大占地方，骑行时还容易摔倒。</w:t>
            </w:r>
          </w:p>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学生讨论：使用了链条传动的形式。</w:t>
            </w:r>
          </w:p>
        </w:tc>
        <w:tc>
          <w:tcPr>
            <w:tcW w:w="1288" w:type="dxa"/>
          </w:tcPr>
          <w:p>
            <w:pPr>
              <w:ind w:firstLine="480" w:firstLineChars="200"/>
              <w:jc w:val="left"/>
              <w:rPr>
                <w:rFonts w:ascii="仿宋_GB2312" w:eastAsia="仿宋_GB2312"/>
                <w:color w:val="000000" w:themeColor="text1"/>
                <w:sz w:val="24"/>
              </w:rPr>
            </w:pPr>
          </w:p>
          <w:p>
            <w:pPr>
              <w:ind w:firstLine="240" w:firstLineChars="100"/>
              <w:jc w:val="left"/>
              <w:rPr>
                <w:rFonts w:ascii="仿宋_GB2312" w:eastAsia="仿宋_GB2312"/>
                <w:color w:val="000000" w:themeColor="text1"/>
                <w:sz w:val="24"/>
              </w:rPr>
            </w:pPr>
          </w:p>
          <w:p>
            <w:pPr>
              <w:ind w:firstLine="240" w:firstLineChars="100"/>
              <w:jc w:val="left"/>
              <w:rPr>
                <w:rFonts w:ascii="仿宋_GB2312" w:eastAsia="仿宋_GB2312"/>
                <w:color w:val="000000" w:themeColor="text1"/>
                <w:sz w:val="24"/>
              </w:rPr>
            </w:pPr>
            <w:r>
              <w:rPr>
                <w:rFonts w:hint="eastAsia" w:ascii="仿宋_GB2312" w:eastAsia="仿宋_GB2312"/>
                <w:color w:val="000000" w:themeColor="text1"/>
                <w:sz w:val="24"/>
              </w:rPr>
              <w:t>通过老式自行车和现代自行车结构变化的对比，使学生了解链条（皮带）传动在现代机械中的广泛应用，并挖掘其中的物理原理。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基于问题的学习</w:t>
            </w:r>
          </w:p>
        </w:tc>
        <w:tc>
          <w:tcPr>
            <w:tcW w:w="2693" w:type="dxa"/>
          </w:tcPr>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drawing>
                <wp:anchor distT="0" distB="0" distL="114300" distR="114300" simplePos="0" relativeHeight="251661312" behindDoc="0" locked="0" layoutInCell="1" allowOverlap="1">
                  <wp:simplePos x="0" y="0"/>
                  <wp:positionH relativeFrom="column">
                    <wp:posOffset>71120</wp:posOffset>
                  </wp:positionH>
                  <wp:positionV relativeFrom="paragraph">
                    <wp:posOffset>1040765</wp:posOffset>
                  </wp:positionV>
                  <wp:extent cx="1438275" cy="752475"/>
                  <wp:effectExtent l="19050" t="0" r="9525"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6" cstate="print"/>
                          <a:srcRect/>
                          <a:stretch>
                            <a:fillRect/>
                          </a:stretch>
                        </pic:blipFill>
                        <pic:spPr>
                          <a:xfrm>
                            <a:off x="0" y="0"/>
                            <a:ext cx="1438275" cy="752475"/>
                          </a:xfrm>
                          <a:prstGeom prst="rect">
                            <a:avLst/>
                          </a:prstGeom>
                          <a:noFill/>
                          <a:ln w="9525">
                            <a:noFill/>
                            <a:miter lim="800000"/>
                            <a:headEnd/>
                            <a:tailEnd/>
                          </a:ln>
                        </pic:spPr>
                      </pic:pic>
                    </a:graphicData>
                  </a:graphic>
                </wp:anchor>
              </w:drawing>
            </w:r>
            <w:r>
              <w:rPr>
                <w:rFonts w:hint="eastAsia" w:ascii="仿宋_GB2312" w:eastAsia="仿宋_GB2312"/>
                <w:color w:val="000000" w:themeColor="text1"/>
                <w:sz w:val="24"/>
              </w:rPr>
              <w:t>问题4：非常好，链条传动可以说是现代自行车最重要的一个结构，它的原理是如何的呢？</w:t>
            </w:r>
            <w:r>
              <w:rPr>
                <w:rFonts w:hint="eastAsia" w:ascii="仿宋" w:hAnsi="仿宋" w:eastAsia="仿宋"/>
                <w:sz w:val="24"/>
              </w:rPr>
              <w:t>链条传动的结构如图所示，</w:t>
            </w:r>
            <w:r>
              <w:rPr>
                <w:rFonts w:eastAsia="仿宋"/>
                <w:i/>
                <w:sz w:val="24"/>
              </w:rPr>
              <w:t>A</w:t>
            </w:r>
            <w:r>
              <w:rPr>
                <w:rFonts w:hAnsi="仿宋" w:eastAsia="仿宋"/>
                <w:sz w:val="24"/>
              </w:rPr>
              <w:t>、</w:t>
            </w:r>
            <w:r>
              <w:rPr>
                <w:rFonts w:eastAsia="仿宋"/>
                <w:i/>
                <w:sz w:val="24"/>
              </w:rPr>
              <w:t>B</w:t>
            </w:r>
            <w:r>
              <w:rPr>
                <w:rFonts w:hAnsi="仿宋" w:eastAsia="仿宋"/>
                <w:sz w:val="24"/>
              </w:rPr>
              <w:t>、</w:t>
            </w:r>
            <w:r>
              <w:rPr>
                <w:rFonts w:eastAsia="仿宋"/>
                <w:i/>
                <w:sz w:val="24"/>
              </w:rPr>
              <w:t>C</w:t>
            </w:r>
            <w:r>
              <w:rPr>
                <w:rFonts w:hAnsi="仿宋" w:eastAsia="仿宋"/>
                <w:sz w:val="24"/>
              </w:rPr>
              <w:t>、</w:t>
            </w:r>
            <w:r>
              <w:rPr>
                <w:rFonts w:eastAsia="仿宋"/>
                <w:i/>
                <w:sz w:val="24"/>
              </w:rPr>
              <w:t>D</w:t>
            </w:r>
            <w:r>
              <w:rPr>
                <w:rFonts w:hint="eastAsia" w:ascii="仿宋" w:hAnsi="仿宋" w:eastAsia="仿宋"/>
                <w:sz w:val="24"/>
              </w:rPr>
              <w:t>分别为小齿轮、大齿轮、后轮和脚踏边缘上的四个点。</w:t>
            </w: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问题5：如果大小齿轮半径比为2︰1，车轮直径约66cm，骑行者每秒踩脚踏一圈，自行车的速度是多少呢？</w:t>
            </w:r>
          </w:p>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问题6：小明同学想搞清楚他的自行车前后齿轮的半径比，但身边没有任何测量工具，他有办法找到答案吗？</w:t>
            </w:r>
          </w:p>
        </w:tc>
        <w:tc>
          <w:tcPr>
            <w:tcW w:w="3544" w:type="dxa"/>
          </w:tcPr>
          <w:p>
            <w:pPr>
              <w:ind w:firstLine="480" w:firstLineChars="200"/>
              <w:rPr>
                <w:rFonts w:ascii="仿宋" w:hAnsi="仿宋" w:eastAsia="仿宋"/>
                <w:sz w:val="24"/>
              </w:rPr>
            </w:pPr>
            <w:r>
              <w:rPr>
                <w:rFonts w:hint="eastAsia" w:ascii="仿宋" w:hAnsi="仿宋" w:eastAsia="仿宋"/>
                <w:sz w:val="24"/>
              </w:rPr>
              <w:t>学生探究：自行车前进时，由于链条不可伸长，也不会脱离齿轮打滑，因而大、小齿轮边缘的点在相等时间内通过的弧长是相等的，即线速度大小相等，即</w:t>
            </w:r>
            <w:r>
              <w:rPr>
                <w:rFonts w:eastAsia="仿宋"/>
                <w:i/>
                <w:sz w:val="24"/>
              </w:rPr>
              <w:t>v</w:t>
            </w:r>
            <w:r>
              <w:rPr>
                <w:rFonts w:eastAsia="仿宋"/>
                <w:i/>
                <w:sz w:val="24"/>
                <w:vertAlign w:val="subscript"/>
              </w:rPr>
              <w:t>A</w:t>
            </w:r>
            <w:r>
              <w:rPr>
                <w:rFonts w:hAnsi="仿宋" w:eastAsia="仿宋"/>
                <w:sz w:val="24"/>
              </w:rPr>
              <w:t>＝</w:t>
            </w:r>
            <w:r>
              <w:rPr>
                <w:rFonts w:eastAsia="仿宋"/>
                <w:i/>
                <w:sz w:val="24"/>
              </w:rPr>
              <w:t>v</w:t>
            </w:r>
            <w:r>
              <w:rPr>
                <w:rFonts w:eastAsia="仿宋"/>
                <w:i/>
                <w:sz w:val="24"/>
                <w:vertAlign w:val="subscript"/>
              </w:rPr>
              <w:t>B</w:t>
            </w:r>
            <w:r>
              <w:rPr>
                <w:rFonts w:hint="eastAsia" w:ascii="仿宋" w:hAnsi="仿宋" w:eastAsia="仿宋"/>
                <w:sz w:val="24"/>
              </w:rPr>
              <w:t>。而齿轮半径</w:t>
            </w:r>
            <w:r>
              <w:rPr>
                <w:rFonts w:eastAsia="仿宋"/>
                <w:i/>
                <w:sz w:val="24"/>
              </w:rPr>
              <w:t>r</w:t>
            </w:r>
            <w:r>
              <w:rPr>
                <w:rFonts w:eastAsia="仿宋"/>
                <w:i/>
                <w:sz w:val="24"/>
                <w:vertAlign w:val="subscript"/>
              </w:rPr>
              <w:t>A</w:t>
            </w:r>
            <w:r>
              <w:rPr>
                <w:rFonts w:hAnsi="仿宋" w:eastAsia="仿宋"/>
                <w:sz w:val="24"/>
              </w:rPr>
              <w:t>＜</w:t>
            </w:r>
            <w:r>
              <w:rPr>
                <w:rFonts w:eastAsia="仿宋"/>
                <w:i/>
                <w:sz w:val="24"/>
              </w:rPr>
              <w:t>r</w:t>
            </w:r>
            <w:r>
              <w:rPr>
                <w:rFonts w:eastAsia="仿宋"/>
                <w:i/>
                <w:sz w:val="24"/>
                <w:vertAlign w:val="subscript"/>
              </w:rPr>
              <w:t>B</w:t>
            </w:r>
            <w:r>
              <w:rPr>
                <w:rFonts w:hint="eastAsia" w:ascii="仿宋" w:hAnsi="仿宋" w:eastAsia="仿宋"/>
                <w:sz w:val="24"/>
              </w:rPr>
              <w:t>，根据公式</w:t>
            </w:r>
            <w:r>
              <w:rPr>
                <w:rFonts w:eastAsia="仿宋"/>
                <w:i/>
                <w:sz w:val="24"/>
              </w:rPr>
              <w:t>v</w:t>
            </w:r>
            <w:r>
              <w:rPr>
                <w:rFonts w:eastAsia="仿宋"/>
                <w:sz w:val="24"/>
              </w:rPr>
              <w:t>=</w:t>
            </w:r>
            <w:r>
              <w:rPr>
                <w:rFonts w:eastAsia="仿宋"/>
                <w:i/>
                <w:sz w:val="24"/>
              </w:rPr>
              <w:t>ωr</w:t>
            </w:r>
            <w:r>
              <w:rPr>
                <w:rFonts w:hint="eastAsia" w:ascii="仿宋" w:hAnsi="仿宋" w:eastAsia="仿宋"/>
                <w:sz w:val="24"/>
              </w:rPr>
              <w:t>可知角速度</w:t>
            </w:r>
            <w:r>
              <w:rPr>
                <w:rFonts w:eastAsia="仿宋"/>
                <w:i/>
                <w:sz w:val="24"/>
              </w:rPr>
              <w:t>ω</w:t>
            </w:r>
            <w:r>
              <w:rPr>
                <w:rFonts w:eastAsia="仿宋"/>
                <w:i/>
                <w:sz w:val="24"/>
                <w:vertAlign w:val="subscript"/>
              </w:rPr>
              <w:t>A</w:t>
            </w:r>
            <w:r>
              <w:rPr>
                <w:rFonts w:hAnsi="仿宋" w:eastAsia="仿宋"/>
                <w:sz w:val="24"/>
              </w:rPr>
              <w:t>＞</w:t>
            </w:r>
            <w:r>
              <w:rPr>
                <w:rFonts w:eastAsia="仿宋"/>
                <w:i/>
                <w:sz w:val="24"/>
              </w:rPr>
              <w:t>ω</w:t>
            </w:r>
            <w:r>
              <w:rPr>
                <w:rFonts w:eastAsia="仿宋"/>
                <w:i/>
                <w:sz w:val="24"/>
                <w:vertAlign w:val="subscript"/>
              </w:rPr>
              <w:t>B</w:t>
            </w:r>
            <w:r>
              <w:rPr>
                <w:rFonts w:hint="eastAsia" w:ascii="仿宋" w:hAnsi="仿宋" w:eastAsia="仿宋"/>
                <w:sz w:val="24"/>
              </w:rPr>
              <w:t>。又大齿轮与脚踏为同轴传动,</w:t>
            </w:r>
            <w:r>
              <w:rPr>
                <w:rFonts w:ascii="仿宋" w:hAnsi="仿宋" w:eastAsia="仿宋"/>
                <w:i/>
                <w:sz w:val="24"/>
              </w:rPr>
              <w:t xml:space="preserve"> </w:t>
            </w:r>
            <w:r>
              <w:rPr>
                <w:rFonts w:eastAsia="仿宋"/>
                <w:i/>
                <w:sz w:val="24"/>
              </w:rPr>
              <w:t>ω</w:t>
            </w:r>
            <w:r>
              <w:rPr>
                <w:rFonts w:eastAsia="仿宋"/>
                <w:i/>
                <w:sz w:val="24"/>
                <w:vertAlign w:val="subscript"/>
              </w:rPr>
              <w:t>D</w:t>
            </w:r>
            <w:r>
              <w:rPr>
                <w:rFonts w:hAnsi="仿宋" w:eastAsia="仿宋"/>
                <w:sz w:val="24"/>
              </w:rPr>
              <w:t>＝</w:t>
            </w:r>
            <w:r>
              <w:rPr>
                <w:rFonts w:eastAsia="仿宋"/>
                <w:i/>
                <w:sz w:val="24"/>
              </w:rPr>
              <w:t>ω</w:t>
            </w:r>
            <w:r>
              <w:rPr>
                <w:rFonts w:eastAsia="仿宋"/>
                <w:i/>
                <w:sz w:val="24"/>
                <w:vertAlign w:val="subscript"/>
              </w:rPr>
              <w:t>B</w:t>
            </w:r>
            <w:r>
              <w:rPr>
                <w:rFonts w:ascii="仿宋" w:hAnsi="仿宋" w:eastAsia="仿宋"/>
                <w:sz w:val="24"/>
              </w:rPr>
              <w:t>，</w:t>
            </w:r>
            <w:r>
              <w:rPr>
                <w:rFonts w:hint="eastAsia" w:ascii="仿宋" w:hAnsi="仿宋" w:eastAsia="仿宋"/>
                <w:sz w:val="24"/>
              </w:rPr>
              <w:t>小齿轮与后轮为同轴传动，</w:t>
            </w:r>
            <w:r>
              <w:rPr>
                <w:rFonts w:eastAsia="仿宋"/>
                <w:i/>
                <w:sz w:val="24"/>
              </w:rPr>
              <w:t>ω</w:t>
            </w:r>
            <w:r>
              <w:rPr>
                <w:rFonts w:eastAsia="仿宋"/>
                <w:i/>
                <w:sz w:val="24"/>
                <w:vertAlign w:val="subscript"/>
              </w:rPr>
              <w:t>C</w:t>
            </w:r>
            <w:r>
              <w:rPr>
                <w:rFonts w:hAnsi="仿宋" w:eastAsia="仿宋"/>
                <w:sz w:val="24"/>
              </w:rPr>
              <w:t>＝</w:t>
            </w:r>
            <w:r>
              <w:rPr>
                <w:rFonts w:eastAsia="仿宋"/>
                <w:i/>
                <w:sz w:val="24"/>
              </w:rPr>
              <w:t>ω</w:t>
            </w:r>
            <w:r>
              <w:rPr>
                <w:rFonts w:eastAsia="仿宋"/>
                <w:i/>
                <w:sz w:val="24"/>
                <w:vertAlign w:val="subscript"/>
              </w:rPr>
              <w:t>A</w:t>
            </w:r>
            <w:r>
              <w:rPr>
                <w:rFonts w:ascii="仿宋" w:hAnsi="仿宋" w:eastAsia="仿宋"/>
                <w:sz w:val="24"/>
              </w:rPr>
              <w:t>，</w:t>
            </w:r>
            <w:r>
              <w:rPr>
                <w:rFonts w:hint="eastAsia" w:ascii="仿宋" w:hAnsi="仿宋" w:eastAsia="仿宋"/>
                <w:sz w:val="24"/>
              </w:rPr>
              <w:t>也就可以得到</w:t>
            </w:r>
            <w:r>
              <w:rPr>
                <w:rFonts w:eastAsia="仿宋"/>
                <w:i/>
                <w:sz w:val="24"/>
              </w:rPr>
              <w:t>ω</w:t>
            </w:r>
            <w:r>
              <w:rPr>
                <w:rFonts w:eastAsia="仿宋"/>
                <w:i/>
                <w:sz w:val="24"/>
                <w:vertAlign w:val="subscript"/>
              </w:rPr>
              <w:t>C</w:t>
            </w:r>
            <w:r>
              <w:rPr>
                <w:rFonts w:hAnsi="仿宋" w:eastAsia="仿宋"/>
                <w:sz w:val="24"/>
              </w:rPr>
              <w:t>＞</w:t>
            </w:r>
            <w:r>
              <w:rPr>
                <w:rFonts w:eastAsia="仿宋"/>
                <w:i/>
                <w:sz w:val="24"/>
              </w:rPr>
              <w:t>ω</w:t>
            </w:r>
            <w:r>
              <w:rPr>
                <w:rFonts w:eastAsia="仿宋"/>
                <w:i/>
                <w:sz w:val="24"/>
                <w:vertAlign w:val="subscript"/>
              </w:rPr>
              <w:t>D</w:t>
            </w:r>
            <w:r>
              <w:rPr>
                <w:rFonts w:hint="eastAsia" w:ascii="仿宋" w:hAnsi="仿宋" w:eastAsia="仿宋"/>
                <w:sz w:val="24"/>
              </w:rPr>
              <w:t>，实现后轮的角速度比人踩脚踏的角速度快了。</w:t>
            </w:r>
          </w:p>
          <w:p>
            <w:pPr>
              <w:ind w:firstLine="480" w:firstLineChars="200"/>
              <w:jc w:val="left"/>
              <w:rPr>
                <w:rFonts w:ascii="仿宋" w:hAnsi="仿宋" w:eastAsia="仿宋"/>
                <w:sz w:val="24"/>
              </w:rPr>
            </w:pPr>
            <w:r>
              <w:rPr>
                <w:rFonts w:hint="eastAsia" w:ascii="仿宋" w:hAnsi="仿宋" w:eastAsia="仿宋"/>
                <w:sz w:val="24"/>
              </w:rPr>
              <w:t>学生探究：</w:t>
            </w:r>
            <w:r>
              <w:rPr>
                <w:rFonts w:eastAsia="仿宋"/>
                <w:i/>
                <w:sz w:val="24"/>
              </w:rPr>
              <w:t>r</w:t>
            </w:r>
            <w:r>
              <w:rPr>
                <w:rFonts w:eastAsia="仿宋"/>
                <w:i/>
                <w:sz w:val="24"/>
                <w:vertAlign w:val="subscript"/>
              </w:rPr>
              <w:t>A</w:t>
            </w:r>
            <w:r>
              <w:rPr>
                <w:rFonts w:hAnsi="仿宋" w:eastAsia="仿宋"/>
                <w:sz w:val="24"/>
              </w:rPr>
              <w:t>︰</w:t>
            </w:r>
            <w:r>
              <w:rPr>
                <w:rFonts w:eastAsia="仿宋"/>
                <w:i/>
                <w:sz w:val="24"/>
              </w:rPr>
              <w:t>r</w:t>
            </w:r>
            <w:r>
              <w:rPr>
                <w:rFonts w:eastAsia="仿宋"/>
                <w:i/>
                <w:sz w:val="24"/>
                <w:vertAlign w:val="subscript"/>
              </w:rPr>
              <w:t>B</w:t>
            </w:r>
            <w:r>
              <w:rPr>
                <w:rFonts w:hAnsi="仿宋" w:eastAsia="仿宋"/>
                <w:sz w:val="24"/>
              </w:rPr>
              <w:t>＝</w:t>
            </w:r>
            <w:r>
              <w:rPr>
                <w:rFonts w:eastAsia="仿宋"/>
                <w:sz w:val="24"/>
              </w:rPr>
              <w:t>1</w:t>
            </w:r>
            <w:r>
              <w:rPr>
                <w:rFonts w:hAnsi="仿宋" w:eastAsia="仿宋"/>
                <w:sz w:val="24"/>
              </w:rPr>
              <w:t>︰</w:t>
            </w:r>
            <w:r>
              <w:rPr>
                <w:rFonts w:eastAsia="仿宋"/>
                <w:sz w:val="24"/>
              </w:rPr>
              <w:t>2</w:t>
            </w:r>
            <w:r>
              <w:rPr>
                <w:rFonts w:hint="eastAsia" w:ascii="仿宋" w:hAnsi="仿宋" w:eastAsia="仿宋"/>
                <w:sz w:val="24"/>
              </w:rPr>
              <w:t>，则</w:t>
            </w:r>
            <w:r>
              <w:rPr>
                <w:rFonts w:eastAsia="仿宋"/>
                <w:i/>
                <w:sz w:val="24"/>
              </w:rPr>
              <w:t>ω</w:t>
            </w:r>
            <w:r>
              <w:rPr>
                <w:rFonts w:eastAsia="仿宋"/>
                <w:i/>
                <w:sz w:val="24"/>
                <w:vertAlign w:val="subscript"/>
              </w:rPr>
              <w:t>A</w:t>
            </w:r>
            <w:r>
              <w:rPr>
                <w:rFonts w:hAnsi="仿宋" w:eastAsia="仿宋"/>
                <w:sz w:val="24"/>
              </w:rPr>
              <w:t>︰</w:t>
            </w:r>
            <w:r>
              <w:rPr>
                <w:rFonts w:eastAsia="仿宋"/>
                <w:i/>
                <w:sz w:val="24"/>
              </w:rPr>
              <w:t>ω</w:t>
            </w:r>
            <w:r>
              <w:rPr>
                <w:rFonts w:eastAsia="仿宋"/>
                <w:i/>
                <w:sz w:val="24"/>
                <w:vertAlign w:val="subscript"/>
              </w:rPr>
              <w:t>B</w:t>
            </w:r>
            <w:r>
              <w:rPr>
                <w:rFonts w:hAnsi="仿宋" w:eastAsia="仿宋"/>
                <w:sz w:val="24"/>
              </w:rPr>
              <w:t>＝</w:t>
            </w:r>
            <w:r>
              <w:rPr>
                <w:rFonts w:eastAsia="仿宋"/>
                <w:sz w:val="24"/>
              </w:rPr>
              <w:t>2</w:t>
            </w:r>
            <w:r>
              <w:rPr>
                <w:rFonts w:hAnsi="仿宋" w:eastAsia="仿宋"/>
                <w:sz w:val="24"/>
              </w:rPr>
              <w:t>︰</w:t>
            </w:r>
            <w:r>
              <w:rPr>
                <w:rFonts w:eastAsia="仿宋"/>
                <w:sz w:val="24"/>
              </w:rPr>
              <w:t>1</w:t>
            </w:r>
            <w:r>
              <w:rPr>
                <w:rFonts w:hint="eastAsia" w:ascii="仿宋" w:hAnsi="仿宋" w:eastAsia="仿宋"/>
                <w:sz w:val="24"/>
              </w:rPr>
              <w:t>，再根据同轴传动规律得</w:t>
            </w:r>
            <w:r>
              <w:rPr>
                <w:rFonts w:eastAsia="仿宋"/>
                <w:i/>
                <w:sz w:val="24"/>
              </w:rPr>
              <w:t>ω</w:t>
            </w:r>
            <w:r>
              <w:rPr>
                <w:rFonts w:eastAsia="仿宋"/>
                <w:i/>
                <w:sz w:val="24"/>
                <w:vertAlign w:val="subscript"/>
              </w:rPr>
              <w:t>C</w:t>
            </w:r>
            <w:r>
              <w:rPr>
                <w:rFonts w:hAnsi="仿宋" w:eastAsia="仿宋"/>
                <w:sz w:val="24"/>
              </w:rPr>
              <w:t>︰</w:t>
            </w:r>
            <w:r>
              <w:rPr>
                <w:rFonts w:eastAsia="仿宋"/>
                <w:i/>
                <w:sz w:val="24"/>
              </w:rPr>
              <w:t>ω</w:t>
            </w:r>
            <w:r>
              <w:rPr>
                <w:rFonts w:eastAsia="仿宋"/>
                <w:i/>
                <w:sz w:val="24"/>
                <w:vertAlign w:val="subscript"/>
              </w:rPr>
              <w:t>D</w:t>
            </w:r>
            <w:r>
              <w:rPr>
                <w:rFonts w:hAnsi="仿宋" w:eastAsia="仿宋"/>
                <w:sz w:val="24"/>
              </w:rPr>
              <w:t>＝</w:t>
            </w:r>
            <w:r>
              <w:rPr>
                <w:rFonts w:eastAsia="仿宋"/>
                <w:sz w:val="24"/>
              </w:rPr>
              <w:t>2</w:t>
            </w:r>
            <w:r>
              <w:rPr>
                <w:rFonts w:hAnsi="仿宋" w:eastAsia="仿宋"/>
                <w:sz w:val="24"/>
              </w:rPr>
              <w:t>︰</w:t>
            </w:r>
            <w:r>
              <w:rPr>
                <w:rFonts w:eastAsia="仿宋"/>
                <w:sz w:val="24"/>
              </w:rPr>
              <w:t>1</w:t>
            </w:r>
            <w:r>
              <w:rPr>
                <w:rFonts w:hint="eastAsia" w:ascii="仿宋" w:hAnsi="仿宋" w:eastAsia="仿宋"/>
                <w:sz w:val="24"/>
              </w:rPr>
              <w:t>，也就是骑行者踩脚踏一圈，车轮会旋转2圈，则自行车前进速度</w:t>
            </w:r>
            <w:r>
              <w:rPr>
                <w:rFonts w:eastAsia="仿宋"/>
                <w:i/>
                <w:sz w:val="24"/>
              </w:rPr>
              <w:t>v</w:t>
            </w:r>
            <w:r>
              <w:rPr>
                <w:rFonts w:hAnsi="仿宋" w:eastAsia="仿宋"/>
                <w:sz w:val="24"/>
              </w:rPr>
              <w:t>＝</w:t>
            </w:r>
            <w:r>
              <w:rPr>
                <w:rFonts w:eastAsia="仿宋"/>
                <w:i/>
                <w:sz w:val="24"/>
              </w:rPr>
              <w:t>s/t</w:t>
            </w:r>
            <w:r>
              <w:rPr>
                <w:rFonts w:hAnsi="仿宋" w:eastAsia="仿宋"/>
                <w:sz w:val="24"/>
              </w:rPr>
              <w:t>＝</w:t>
            </w:r>
            <w:r>
              <w:rPr>
                <w:rFonts w:eastAsia="仿宋"/>
                <w:sz w:val="24"/>
              </w:rPr>
              <w:t>2</w:t>
            </w:r>
            <w:r>
              <w:rPr>
                <w:rFonts w:eastAsia="仿宋"/>
                <w:i/>
                <w:sz w:val="24"/>
              </w:rPr>
              <w:t>πd/t</w:t>
            </w:r>
            <w:r>
              <w:rPr>
                <w:rFonts w:eastAsia="仿宋"/>
                <w:sz w:val="24"/>
              </w:rPr>
              <w:t>≈4.15m/s</w:t>
            </w:r>
            <w:r>
              <w:rPr>
                <w:rFonts w:hint="eastAsia" w:ascii="仿宋" w:hAnsi="仿宋" w:eastAsia="仿宋"/>
                <w:sz w:val="24"/>
              </w:rPr>
              <w:t>。</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学生探究：观察齿轮和链条结构可以看出前后齿轮要跟链条完全咬合，齿轮上每个齿的规格一定相等，这样前后齿轮上的齿数比就可以表示周长比，也就是半径比了。</w:t>
            </w:r>
          </w:p>
        </w:tc>
        <w:tc>
          <w:tcPr>
            <w:tcW w:w="1288" w:type="dxa"/>
          </w:tcPr>
          <w:p>
            <w:pPr>
              <w:ind w:firstLine="240" w:firstLineChars="100"/>
              <w:jc w:val="left"/>
              <w:rPr>
                <w:rFonts w:ascii="仿宋_GB2312" w:eastAsia="仿宋_GB2312"/>
                <w:color w:val="000000" w:themeColor="text1"/>
                <w:sz w:val="24"/>
              </w:rPr>
            </w:pPr>
          </w:p>
          <w:p>
            <w:pPr>
              <w:ind w:firstLine="240" w:firstLineChars="100"/>
              <w:jc w:val="left"/>
              <w:rPr>
                <w:rFonts w:ascii="仿宋_GB2312" w:eastAsia="仿宋_GB2312"/>
                <w:color w:val="000000" w:themeColor="text1"/>
                <w:sz w:val="24"/>
              </w:rPr>
            </w:pPr>
          </w:p>
          <w:p>
            <w:pPr>
              <w:ind w:firstLine="240" w:firstLineChars="100"/>
              <w:jc w:val="left"/>
              <w:rPr>
                <w:rFonts w:ascii="仿宋_GB2312" w:eastAsia="仿宋_GB2312"/>
                <w:color w:val="000000" w:themeColor="text1"/>
                <w:sz w:val="24"/>
              </w:rPr>
            </w:pPr>
          </w:p>
          <w:p>
            <w:pPr>
              <w:ind w:firstLine="240" w:firstLineChars="100"/>
              <w:jc w:val="left"/>
              <w:rPr>
                <w:rFonts w:ascii="仿宋_GB2312" w:eastAsia="仿宋_GB2312"/>
                <w:color w:val="000000" w:themeColor="text1"/>
                <w:sz w:val="24"/>
              </w:rPr>
            </w:pPr>
            <w:r>
              <w:rPr>
                <w:rFonts w:hint="eastAsia" w:ascii="仿宋_GB2312" w:eastAsia="仿宋_GB2312"/>
                <w:color w:val="000000" w:themeColor="text1"/>
                <w:sz w:val="24"/>
              </w:rPr>
              <w:t>引导学生回顾物理原理，并能将物理原理灵活应用在实际生活中。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trPr>
        <w:tc>
          <w:tcPr>
            <w:tcW w:w="1526" w:type="dxa"/>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分组体验探究</w:t>
            </w:r>
          </w:p>
        </w:tc>
        <w:tc>
          <w:tcPr>
            <w:tcW w:w="2693" w:type="dxa"/>
          </w:tcPr>
          <w:p>
            <w:pPr>
              <w:ind w:firstLine="240" w:firstLineChars="100"/>
              <w:jc w:val="left"/>
              <w:rPr>
                <w:rFonts w:ascii="仿宋_GB2312" w:eastAsia="仿宋_GB2312"/>
                <w:color w:val="000000" w:themeColor="text1"/>
                <w:sz w:val="24"/>
              </w:rPr>
            </w:pPr>
            <w:r>
              <w:rPr>
                <w:rFonts w:hint="eastAsia" w:ascii="仿宋_GB2312" w:eastAsia="仿宋_GB2312"/>
                <w:color w:val="000000" w:themeColor="text1"/>
                <w:sz w:val="24"/>
              </w:rPr>
              <w:drawing>
                <wp:anchor distT="0" distB="0" distL="114300" distR="114300" simplePos="0" relativeHeight="251662336" behindDoc="0" locked="0" layoutInCell="1" allowOverlap="1">
                  <wp:simplePos x="0" y="0"/>
                  <wp:positionH relativeFrom="column">
                    <wp:posOffset>6350</wp:posOffset>
                  </wp:positionH>
                  <wp:positionV relativeFrom="paragraph">
                    <wp:posOffset>214630</wp:posOffset>
                  </wp:positionV>
                  <wp:extent cx="1562100" cy="1143000"/>
                  <wp:effectExtent l="19050" t="0" r="0" b="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7" cstate="print"/>
                          <a:srcRect r="50851"/>
                          <a:stretch>
                            <a:fillRect/>
                          </a:stretch>
                        </pic:blipFill>
                        <pic:spPr>
                          <a:xfrm>
                            <a:off x="0" y="0"/>
                            <a:ext cx="1562100" cy="1143000"/>
                          </a:xfrm>
                          <a:prstGeom prst="rect">
                            <a:avLst/>
                          </a:prstGeom>
                          <a:noFill/>
                          <a:ln w="9525">
                            <a:noFill/>
                            <a:miter lim="800000"/>
                            <a:headEnd/>
                            <a:tailEnd/>
                          </a:ln>
                        </pic:spPr>
                      </pic:pic>
                    </a:graphicData>
                  </a:graphic>
                </wp:anchor>
              </w:drawing>
            </w:r>
            <w:r>
              <w:rPr>
                <w:rFonts w:hint="eastAsia" w:ascii="仿宋_GB2312" w:eastAsia="仿宋_GB2312"/>
                <w:color w:val="000000" w:themeColor="text1"/>
                <w:sz w:val="24"/>
              </w:rPr>
              <w:drawing>
                <wp:anchor distT="0" distB="0" distL="114300" distR="114300" simplePos="0" relativeHeight="251663360" behindDoc="0" locked="0" layoutInCell="1" allowOverlap="1">
                  <wp:simplePos x="0" y="0"/>
                  <wp:positionH relativeFrom="column">
                    <wp:posOffset>111125</wp:posOffset>
                  </wp:positionH>
                  <wp:positionV relativeFrom="paragraph">
                    <wp:posOffset>1405255</wp:posOffset>
                  </wp:positionV>
                  <wp:extent cx="1381125" cy="1143000"/>
                  <wp:effectExtent l="19050" t="0" r="9525" b="0"/>
                  <wp:wrapSquare wrapText="bothSides"/>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7" cstate="print"/>
                          <a:srcRect l="56587"/>
                          <a:stretch>
                            <a:fillRect/>
                          </a:stretch>
                        </pic:blipFill>
                        <pic:spPr>
                          <a:xfrm>
                            <a:off x="0" y="0"/>
                            <a:ext cx="1381125" cy="1143000"/>
                          </a:xfrm>
                          <a:prstGeom prst="rect">
                            <a:avLst/>
                          </a:prstGeom>
                          <a:noFill/>
                          <a:ln w="9525">
                            <a:noFill/>
                            <a:miter lim="800000"/>
                            <a:headEnd/>
                            <a:tailEnd/>
                          </a:ln>
                        </pic:spPr>
                      </pic:pic>
                    </a:graphicData>
                  </a:graphic>
                </wp:anchor>
              </w:drawing>
            </w:r>
            <w:r>
              <w:rPr>
                <w:rFonts w:hint="eastAsia" w:ascii="仿宋_GB2312" w:eastAsia="仿宋_GB2312"/>
                <w:color w:val="000000" w:themeColor="text1"/>
                <w:sz w:val="24"/>
              </w:rPr>
              <w:t>提供仪器、布置任务</w:t>
            </w:r>
          </w:p>
        </w:tc>
        <w:tc>
          <w:tcPr>
            <w:tcW w:w="3544" w:type="dxa"/>
          </w:tcPr>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小组一：改造向心力演示器，通过手机软件观察并测量不同半径比情况下两轮角速度的关系。</w:t>
            </w:r>
          </w:p>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p>
          <w:p>
            <w:pPr>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小组二：利用课余时间调查共享单车大小齿轮半径比，校园内骑行变速山地车，了解山地车变速原理。</w:t>
            </w:r>
          </w:p>
        </w:tc>
        <w:tc>
          <w:tcPr>
            <w:tcW w:w="1288" w:type="dxa"/>
          </w:tcPr>
          <w:p>
            <w:pPr>
              <w:jc w:val="left"/>
              <w:rPr>
                <w:rFonts w:ascii="仿宋_GB2312" w:eastAsia="仿宋_GB2312"/>
                <w:color w:val="000000" w:themeColor="text1"/>
                <w:sz w:val="24"/>
              </w:rPr>
            </w:pPr>
          </w:p>
          <w:p>
            <w:pPr>
              <w:ind w:firstLine="240" w:firstLineChars="100"/>
              <w:jc w:val="left"/>
              <w:rPr>
                <w:rFonts w:ascii="仿宋_GB2312" w:eastAsia="仿宋_GB2312"/>
                <w:color w:val="000000" w:themeColor="text1"/>
                <w:sz w:val="24"/>
              </w:rPr>
            </w:pPr>
            <w:r>
              <w:rPr>
                <w:rFonts w:hint="eastAsia" w:ascii="仿宋_GB2312" w:eastAsia="仿宋_GB2312"/>
                <w:color w:val="000000" w:themeColor="text1"/>
                <w:sz w:val="24"/>
              </w:rPr>
              <w:t>设计两组不同的小组任务，一组侧重实验探究，另一组侧重调查体验。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交流分享成果</w:t>
            </w:r>
          </w:p>
        </w:tc>
        <w:tc>
          <w:tcPr>
            <w:tcW w:w="2693" w:type="dxa"/>
          </w:tcPr>
          <w:p>
            <w:pPr>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引导学生实验并得到实验数据。</w:t>
            </w:r>
          </w:p>
          <w:p>
            <w:pPr>
              <w:jc w:val="left"/>
              <w:rPr>
                <w:rFonts w:ascii="仿宋_GB2312" w:eastAsia="仿宋_GB2312"/>
                <w:color w:val="000000" w:themeColor="text1"/>
                <w:sz w:val="24"/>
              </w:rPr>
            </w:pPr>
            <w:r>
              <w:rPr>
                <w:rFonts w:hint="eastAsia" w:ascii="仿宋_GB2312" w:eastAsia="仿宋_GB2312"/>
                <w:color w:val="000000" w:themeColor="text1"/>
                <w:sz w:val="24"/>
              </w:rPr>
              <w:t>塔轮半径比：1︰1</w:t>
            </w:r>
          </w:p>
          <w:p>
            <w:pPr>
              <w:jc w:val="left"/>
              <w:rPr>
                <w:rFonts w:ascii="仿宋_GB2312" w:eastAsia="仿宋_GB2312"/>
                <w:color w:val="000000" w:themeColor="text1"/>
                <w:sz w:val="24"/>
              </w:rPr>
            </w:pPr>
            <w:r>
              <w:rPr>
                <w:rFonts w:hint="eastAsia" w:ascii="仿宋_GB2312" w:eastAsia="仿宋_GB2312"/>
                <w:color w:val="000000" w:themeColor="text1"/>
                <w:sz w:val="24"/>
              </w:rPr>
              <w:t>角速度峰值（</w:t>
            </w:r>
            <w:r>
              <w:t>rad·s</w:t>
            </w:r>
            <w:r>
              <w:rPr>
                <w:vertAlign w:val="superscript"/>
              </w:rPr>
              <w:t>-1</w:t>
            </w:r>
            <w:r>
              <w:rPr>
                <w:rFonts w:hint="eastAsia" w:ascii="仿宋_GB2312" w:eastAsia="仿宋_GB2312"/>
                <w:color w:val="000000" w:themeColor="text1"/>
                <w:sz w:val="24"/>
              </w:rPr>
              <w:t>）：</w:t>
            </w:r>
          </w:p>
          <w:p>
            <w:pPr>
              <w:jc w:val="left"/>
              <w:rPr>
                <w:rFonts w:ascii="仿宋_GB2312" w:eastAsia="仿宋_GB2312"/>
                <w:color w:val="000000" w:themeColor="text1"/>
                <w:sz w:val="24"/>
              </w:rPr>
            </w:pPr>
            <w:r>
              <w:rPr>
                <w:rFonts w:ascii="仿宋_GB2312" w:eastAsia="仿宋_GB2312"/>
                <w:color w:val="000000" w:themeColor="text1"/>
                <w:sz w:val="24"/>
              </w:rPr>
              <w:t>17.430216</w:t>
            </w:r>
          </w:p>
          <w:p>
            <w:pPr>
              <w:jc w:val="left"/>
              <w:rPr>
                <w:rFonts w:ascii="仿宋_GB2312" w:eastAsia="仿宋_GB2312"/>
                <w:color w:val="000000" w:themeColor="text1"/>
                <w:sz w:val="24"/>
              </w:rPr>
            </w:pPr>
            <w:r>
              <w:rPr>
                <w:rFonts w:ascii="仿宋_GB2312" w:eastAsia="仿宋_GB2312"/>
                <w:color w:val="000000" w:themeColor="text1"/>
                <w:sz w:val="24"/>
              </w:rPr>
              <w:t>17.475456</w:t>
            </w:r>
          </w:p>
          <w:p>
            <w:pPr>
              <w:jc w:val="left"/>
              <w:rPr>
                <w:rFonts w:ascii="仿宋_GB2312" w:eastAsia="仿宋_GB2312"/>
                <w:color w:val="000000" w:themeColor="text1"/>
                <w:sz w:val="24"/>
              </w:rPr>
            </w:pPr>
          </w:p>
          <w:p>
            <w:pPr>
              <w:jc w:val="left"/>
              <w:rPr>
                <w:rFonts w:ascii="仿宋_GB2312" w:eastAsia="仿宋_GB2312"/>
                <w:color w:val="000000" w:themeColor="text1"/>
                <w:sz w:val="24"/>
              </w:rPr>
            </w:pPr>
            <w:r>
              <w:rPr>
                <w:rFonts w:hint="eastAsia" w:ascii="仿宋_GB2312" w:eastAsia="仿宋_GB2312"/>
                <w:color w:val="000000" w:themeColor="text1"/>
                <w:sz w:val="24"/>
              </w:rPr>
              <w:t>塔轮半径比：2︰1</w:t>
            </w:r>
          </w:p>
          <w:p>
            <w:pPr>
              <w:jc w:val="left"/>
              <w:rPr>
                <w:rFonts w:ascii="仿宋_GB2312" w:eastAsia="仿宋_GB2312"/>
                <w:color w:val="000000" w:themeColor="text1"/>
                <w:sz w:val="24"/>
              </w:rPr>
            </w:pPr>
            <w:r>
              <w:rPr>
                <w:rFonts w:hint="eastAsia" w:ascii="仿宋_GB2312" w:eastAsia="仿宋_GB2312"/>
                <w:color w:val="000000" w:themeColor="text1"/>
                <w:sz w:val="24"/>
              </w:rPr>
              <w:t>角速度峰值（</w:t>
            </w:r>
            <w:r>
              <w:t>rad·s</w:t>
            </w:r>
            <w:r>
              <w:rPr>
                <w:vertAlign w:val="superscript"/>
              </w:rPr>
              <w:t>-1</w:t>
            </w:r>
            <w:r>
              <w:rPr>
                <w:rFonts w:hint="eastAsia" w:ascii="仿宋_GB2312" w:eastAsia="仿宋_GB2312"/>
                <w:color w:val="000000" w:themeColor="text1"/>
                <w:sz w:val="24"/>
              </w:rPr>
              <w:t>）：</w:t>
            </w:r>
          </w:p>
          <w:p>
            <w:pPr>
              <w:jc w:val="left"/>
              <w:rPr>
                <w:rFonts w:ascii="仿宋_GB2312" w:eastAsia="仿宋_GB2312"/>
                <w:color w:val="000000" w:themeColor="text1"/>
                <w:sz w:val="24"/>
              </w:rPr>
            </w:pPr>
            <w:r>
              <w:rPr>
                <w:rFonts w:ascii="仿宋_GB2312" w:eastAsia="仿宋_GB2312"/>
                <w:color w:val="000000" w:themeColor="text1"/>
                <w:sz w:val="24"/>
              </w:rPr>
              <w:t>12.858216</w:t>
            </w:r>
          </w:p>
          <w:p>
            <w:pPr>
              <w:jc w:val="left"/>
              <w:rPr>
                <w:rFonts w:ascii="仿宋_GB2312" w:eastAsia="仿宋_GB2312"/>
                <w:color w:val="000000" w:themeColor="text1"/>
                <w:sz w:val="24"/>
              </w:rPr>
            </w:pPr>
            <w:r>
              <w:rPr>
                <w:rFonts w:ascii="仿宋_GB2312" w:eastAsia="仿宋_GB2312"/>
                <w:color w:val="000000" w:themeColor="text1"/>
                <w:sz w:val="24"/>
              </w:rPr>
              <w:t>25.922398</w:t>
            </w:r>
          </w:p>
          <w:p>
            <w:pPr>
              <w:jc w:val="left"/>
              <w:rPr>
                <w:rFonts w:ascii="仿宋_GB2312" w:eastAsia="仿宋_GB2312"/>
                <w:color w:val="000000" w:themeColor="text1"/>
                <w:sz w:val="24"/>
              </w:rPr>
            </w:pPr>
          </w:p>
          <w:p>
            <w:pPr>
              <w:jc w:val="left"/>
              <w:rPr>
                <w:rFonts w:ascii="仿宋_GB2312" w:eastAsia="仿宋_GB2312"/>
                <w:color w:val="000000" w:themeColor="text1"/>
                <w:sz w:val="24"/>
              </w:rPr>
            </w:pPr>
            <w:r>
              <w:rPr>
                <w:rFonts w:hint="eastAsia" w:ascii="仿宋_GB2312" w:eastAsia="仿宋_GB2312"/>
                <w:color w:val="000000" w:themeColor="text1"/>
                <w:sz w:val="24"/>
              </w:rPr>
              <w:t>塔轮半径比：3︰1</w:t>
            </w:r>
          </w:p>
          <w:p>
            <w:pPr>
              <w:jc w:val="left"/>
              <w:rPr>
                <w:rFonts w:ascii="仿宋_GB2312" w:eastAsia="仿宋_GB2312"/>
                <w:color w:val="000000" w:themeColor="text1"/>
                <w:sz w:val="24"/>
              </w:rPr>
            </w:pPr>
            <w:r>
              <w:rPr>
                <w:rFonts w:hint="eastAsia" w:ascii="仿宋_GB2312" w:eastAsia="仿宋_GB2312"/>
                <w:color w:val="000000" w:themeColor="text1"/>
                <w:sz w:val="24"/>
              </w:rPr>
              <w:t>角速度峰值（</w:t>
            </w:r>
            <w:r>
              <w:t>rad·s</w:t>
            </w:r>
            <w:r>
              <w:rPr>
                <w:vertAlign w:val="superscript"/>
              </w:rPr>
              <w:t>-1</w:t>
            </w:r>
            <w:r>
              <w:rPr>
                <w:rFonts w:hint="eastAsia" w:ascii="仿宋_GB2312" w:eastAsia="仿宋_GB2312"/>
                <w:color w:val="000000" w:themeColor="text1"/>
                <w:sz w:val="24"/>
              </w:rPr>
              <w:t>）：</w:t>
            </w:r>
          </w:p>
          <w:p>
            <w:pPr>
              <w:jc w:val="left"/>
              <w:rPr>
                <w:rFonts w:ascii="仿宋_GB2312" w:eastAsia="仿宋_GB2312"/>
                <w:color w:val="000000" w:themeColor="text1"/>
                <w:sz w:val="24"/>
              </w:rPr>
            </w:pPr>
            <w:r>
              <w:rPr>
                <w:rFonts w:ascii="仿宋_GB2312" w:eastAsia="仿宋_GB2312"/>
                <w:color w:val="000000" w:themeColor="text1"/>
                <w:sz w:val="24"/>
              </w:rPr>
              <w:t>9.504943</w:t>
            </w:r>
          </w:p>
          <w:p>
            <w:pPr>
              <w:jc w:val="left"/>
              <w:rPr>
                <w:rFonts w:ascii="仿宋_GB2312" w:eastAsia="仿宋_GB2312"/>
                <w:color w:val="000000" w:themeColor="text1"/>
                <w:sz w:val="24"/>
              </w:rPr>
            </w:pPr>
            <w:r>
              <w:rPr>
                <w:rFonts w:ascii="仿宋_GB2312" w:eastAsia="仿宋_GB2312"/>
                <w:color w:val="000000" w:themeColor="text1"/>
                <w:sz w:val="24"/>
              </w:rPr>
              <w:t>28.805046</w:t>
            </w:r>
          </w:p>
          <w:p>
            <w:pPr>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从三组实验数据中可以看出，两个皮带相连的塔轮角速度变化图线形状完全相同，从每次运动过程中角速度的峰值测量具体数据可以看出，在半径比分别为1︰1、2︰1和3︰1时，得到的角速度之比近似为1︰1、1︰2和1︰3，实验数据与理论值非常吻合。</w:t>
            </w:r>
          </w:p>
        </w:tc>
        <w:tc>
          <w:tcPr>
            <w:tcW w:w="3544" w:type="dxa"/>
          </w:tcPr>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小组一：将向心力演示器上部的槽、弹簧测力套筒、标尺等拆除，只留下两边三层塔轮，将两部手机置于塔轮平台上，利用手机软件phyphox（此款app是直接使用手机里的传感器测量和分析物理数据的手机软件，其中的陀螺仪可以直接测量角速度）比较两个圆盘上的角速度关系。</w:t>
            </w:r>
          </w:p>
          <w:p>
            <w:pPr>
              <w:jc w:val="left"/>
              <w:rPr>
                <w:rFonts w:ascii="仿宋_GB2312" w:eastAsia="仿宋_GB2312"/>
                <w:color w:val="000000" w:themeColor="text1"/>
                <w:sz w:val="24"/>
              </w:rPr>
            </w:pPr>
            <w:r>
              <w:rPr>
                <w:rFonts w:ascii="仿宋_GB2312" w:eastAsia="仿宋_GB2312"/>
                <w:color w:val="000000" w:themeColor="text1"/>
                <w:sz w:val="24"/>
              </w:rPr>
              <w:drawing>
                <wp:inline distT="0" distB="0" distL="0" distR="0">
                  <wp:extent cx="2077720" cy="191452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srcRect/>
                          <a:stretch>
                            <a:fillRect/>
                          </a:stretch>
                        </pic:blipFill>
                        <pic:spPr>
                          <a:xfrm>
                            <a:off x="0" y="0"/>
                            <a:ext cx="2089560" cy="1925272"/>
                          </a:xfrm>
                          <a:prstGeom prst="rect">
                            <a:avLst/>
                          </a:prstGeom>
                          <a:noFill/>
                          <a:ln w="9525">
                            <a:noFill/>
                            <a:miter lim="800000"/>
                            <a:headEnd/>
                            <a:tailEnd/>
                          </a:ln>
                        </pic:spPr>
                      </pic:pic>
                    </a:graphicData>
                  </a:graphic>
                </wp:inline>
              </w:drawing>
            </w:r>
          </w:p>
          <w:p>
            <w:pPr>
              <w:jc w:val="left"/>
              <w:rPr>
                <w:rFonts w:ascii="仿宋_GB2312" w:eastAsia="仿宋_GB2312"/>
                <w:color w:val="000000" w:themeColor="text1"/>
                <w:sz w:val="24"/>
              </w:rPr>
            </w:pPr>
            <w:r>
              <w:rPr>
                <w:rFonts w:hint="eastAsia" w:ascii="仿宋_GB2312" w:eastAsia="仿宋_GB2312"/>
                <w:color w:val="000000" w:themeColor="text1"/>
                <w:sz w:val="24"/>
              </w:rPr>
              <w:drawing>
                <wp:inline distT="0" distB="0" distL="0" distR="0">
                  <wp:extent cx="2096135" cy="18764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srcRect/>
                          <a:stretch>
                            <a:fillRect/>
                          </a:stretch>
                        </pic:blipFill>
                        <pic:spPr>
                          <a:xfrm>
                            <a:off x="0" y="0"/>
                            <a:ext cx="2109060" cy="1887797"/>
                          </a:xfrm>
                          <a:prstGeom prst="rect">
                            <a:avLst/>
                          </a:prstGeom>
                          <a:noFill/>
                          <a:ln w="9525">
                            <a:noFill/>
                            <a:miter lim="800000"/>
                            <a:headEnd/>
                            <a:tailEnd/>
                          </a:ln>
                        </pic:spPr>
                      </pic:pic>
                    </a:graphicData>
                  </a:graphic>
                </wp:inline>
              </w:drawing>
            </w:r>
          </w:p>
          <w:p>
            <w:pPr>
              <w:jc w:val="left"/>
              <w:rPr>
                <w:rFonts w:ascii="仿宋_GB2312" w:eastAsia="仿宋_GB2312"/>
                <w:color w:val="000000" w:themeColor="text1"/>
                <w:sz w:val="24"/>
              </w:rPr>
            </w:pPr>
            <w:r>
              <w:rPr>
                <w:rFonts w:hint="eastAsia" w:ascii="仿宋_GB2312" w:eastAsia="仿宋_GB2312"/>
                <w:color w:val="000000" w:themeColor="text1"/>
                <w:sz w:val="24"/>
              </w:rPr>
              <w:drawing>
                <wp:inline distT="0" distB="0" distL="0" distR="0">
                  <wp:extent cx="2088515" cy="1828800"/>
                  <wp:effectExtent l="19050" t="0" r="6769"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10" cstate="print"/>
                          <a:srcRect/>
                          <a:stretch>
                            <a:fillRect/>
                          </a:stretch>
                        </pic:blipFill>
                        <pic:spPr>
                          <a:xfrm>
                            <a:off x="0" y="0"/>
                            <a:ext cx="2088731" cy="1828800"/>
                          </a:xfrm>
                          <a:prstGeom prst="rect">
                            <a:avLst/>
                          </a:prstGeom>
                          <a:noFill/>
                          <a:ln w="9525">
                            <a:noFill/>
                            <a:miter lim="800000"/>
                            <a:headEnd/>
                            <a:tailEnd/>
                          </a:ln>
                        </pic:spPr>
                      </pic:pic>
                    </a:graphicData>
                  </a:graphic>
                </wp:inline>
              </w:drawing>
            </w:r>
          </w:p>
        </w:tc>
        <w:tc>
          <w:tcPr>
            <w:tcW w:w="1288" w:type="dxa"/>
            <w:vMerge w:val="restart"/>
          </w:tcPr>
          <w:p>
            <w:pPr>
              <w:jc w:val="left"/>
              <w:rPr>
                <w:rFonts w:ascii="仿宋_GB2312" w:eastAsia="仿宋_GB2312"/>
                <w:color w:val="000000" w:themeColor="text1"/>
                <w:sz w:val="24"/>
              </w:rPr>
            </w:pPr>
          </w:p>
          <w:p>
            <w:pPr>
              <w:jc w:val="left"/>
              <w:rPr>
                <w:rFonts w:ascii="仿宋_GB2312" w:eastAsia="仿宋_GB2312"/>
                <w:color w:val="000000" w:themeColor="text1"/>
                <w:sz w:val="24"/>
              </w:rPr>
            </w:pPr>
          </w:p>
          <w:p>
            <w:pPr>
              <w:jc w:val="left"/>
              <w:rPr>
                <w:rFonts w:ascii="仿宋_GB2312" w:eastAsia="仿宋_GB2312"/>
                <w:color w:val="000000" w:themeColor="text1"/>
                <w:sz w:val="24"/>
              </w:rPr>
            </w:pPr>
          </w:p>
          <w:p>
            <w:pPr>
              <w:jc w:val="left"/>
              <w:rPr>
                <w:rFonts w:ascii="仿宋_GB2312" w:eastAsia="仿宋_GB2312"/>
                <w:color w:val="000000" w:themeColor="text1"/>
                <w:sz w:val="24"/>
              </w:rPr>
            </w:pPr>
          </w:p>
          <w:p>
            <w:pPr>
              <w:ind w:firstLine="240" w:firstLineChars="100"/>
              <w:jc w:val="left"/>
              <w:rPr>
                <w:rFonts w:ascii="仿宋_GB2312" w:eastAsia="仿宋_GB2312"/>
                <w:color w:val="000000" w:themeColor="text1"/>
                <w:sz w:val="24"/>
              </w:rPr>
            </w:pPr>
            <w:r>
              <w:rPr>
                <w:rFonts w:hint="eastAsia" w:ascii="仿宋_GB2312" w:eastAsia="仿宋_GB2312"/>
                <w:color w:val="000000" w:themeColor="text1"/>
                <w:sz w:val="24"/>
              </w:rPr>
              <w:t>一组同学有实验数据，另一组同学有调查数据和骑行体验，两小组分享交流，加深对该知识的理解和认识。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jc w:val="left"/>
              <w:rPr>
                <w:rFonts w:ascii="仿宋_GB2312" w:eastAsia="仿宋_GB2312"/>
                <w:color w:val="000000" w:themeColor="text1"/>
                <w:sz w:val="24"/>
              </w:rPr>
            </w:pPr>
          </w:p>
        </w:tc>
        <w:tc>
          <w:tcPr>
            <w:tcW w:w="2706" w:type="dxa"/>
          </w:tcPr>
          <w:p>
            <w:pPr>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引导学生思考，前后齿轮齿数比为2︰1的物理含义是什么。</w:t>
            </w: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半径比为2︰1，即脚踏和后轮的角速度比为1︰2，也就意味着脚踏转1圈，后轮转2圈。</w:t>
            </w:r>
          </w:p>
          <w:p>
            <w:pPr>
              <w:ind w:firstLine="480" w:firstLineChars="200"/>
              <w:jc w:val="left"/>
              <w:rPr>
                <w:rFonts w:ascii="仿宋_GB2312" w:eastAsia="仿宋_GB2312"/>
                <w:color w:val="000000" w:themeColor="text1"/>
                <w:sz w:val="24"/>
              </w:rPr>
            </w:pP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结合学生骑行变速车感受，问：共享单车为什么把前后齿轮半径比设计为2︰1？</w:t>
            </w: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一方面可以让骑行保持较合理的速度，不太快也不太慢，另一方面这个比例骑行不会太累，即轻便又速度适中。</w:t>
            </w:r>
          </w:p>
        </w:tc>
        <w:tc>
          <w:tcPr>
            <w:tcW w:w="3548" w:type="dxa"/>
          </w:tcPr>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小组二：首先在校门口实地调查了三种不同品牌共享单车的前后齿轮齿数，得到如下数据：</w:t>
            </w: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美团单车，前齿轮齿数：24 ，后齿轮齿数：12；青桔单车，前齿轮齿数：28 ，后齿轮齿数：14；哈啰单车，前齿轮齿数：32 ，后齿轮齿数：16。</w:t>
            </w: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从调查结果看出，三种共享单车前后齿轮的齿数不同，但前后齿轮齿数比均为2︰1。</w:t>
            </w: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研究某款24速变速山地车前后齿轮参数如下：前齿轮齿数：42、34、24，后齿轮齿数：32、28、24、21、18、16、14、12，骑行感受：前齿轮齿数越多、后齿轮齿数越少骑行速度速度越快，但骑起来越费力。</w:t>
            </w:r>
          </w:p>
        </w:tc>
        <w:tc>
          <w:tcPr>
            <w:tcW w:w="1282" w:type="dxa"/>
            <w:vMerge w:val="continue"/>
          </w:tcPr>
          <w:p>
            <w:pPr>
              <w:jc w:val="left"/>
              <w:rPr>
                <w:rFonts w:ascii="仿宋_GB2312" w:eastAsia="仿宋_GB2312"/>
                <w:color w:val="000000" w:themeColor="text1"/>
                <w:sz w:val="24"/>
              </w:rPr>
            </w:pPr>
          </w:p>
        </w:tc>
      </w:tr>
    </w:tbl>
    <w:p>
      <w:pPr>
        <w:ind w:firstLine="630"/>
        <w:jc w:val="left"/>
        <w:rPr>
          <w:rFonts w:ascii="仿宋_GB2312" w:eastAsia="仿宋_GB2312"/>
          <w:color w:val="000000" w:themeColor="text1"/>
          <w:sz w:val="24"/>
        </w:rPr>
      </w:pPr>
    </w:p>
    <w:p>
      <w:pPr>
        <w:jc w:val="left"/>
        <w:rPr>
          <w:rFonts w:ascii="仿宋_GB2312" w:eastAsia="仿宋_GB2312"/>
          <w:b/>
          <w:color w:val="000000" w:themeColor="text1"/>
          <w:sz w:val="24"/>
        </w:rPr>
      </w:pPr>
      <w:r>
        <w:rPr>
          <w:sz w:val="28"/>
          <w:szCs w:val="28"/>
        </w:rPr>
        <w:t>三、</w:t>
      </w:r>
      <w:r>
        <w:rPr>
          <w:rFonts w:hint="eastAsia"/>
          <w:sz w:val="28"/>
          <w:szCs w:val="28"/>
          <w:lang w:val="en-US" w:eastAsia="zh-CN"/>
        </w:rPr>
        <w:t>教学</w:t>
      </w:r>
      <w:r>
        <w:rPr>
          <w:sz w:val="28"/>
          <w:szCs w:val="28"/>
        </w:rPr>
        <w:t>成效与反思</w:t>
      </w:r>
    </w:p>
    <w:p>
      <w:pPr>
        <w:ind w:firstLine="480" w:firstLineChars="200"/>
        <w:rPr>
          <w:rFonts w:ascii="仿宋_GB2312" w:eastAsia="仿宋_GB2312"/>
          <w:color w:val="000000" w:themeColor="text1"/>
          <w:sz w:val="24"/>
        </w:rPr>
      </w:pPr>
      <w:r>
        <w:rPr>
          <w:rFonts w:hint="eastAsia" w:ascii="仿宋_GB2312" w:eastAsia="仿宋_GB2312"/>
          <w:color w:val="000000" w:themeColor="text1"/>
          <w:sz w:val="24"/>
        </w:rPr>
        <w:t>本节课采用问题导向的方式让学生回顾旧知识并联系新问题，再给学生布置探究和调查任务，采用项目式学习的方式开展教学，并将学习活动延伸到课堂之外，让学生充分挖掘自行车圆周运动的物理原理，了解链条、齿轮的设计结构，抛弃了传统的讲授式的教学方式和习题式的学习方式，让学生自己经历探究、体验的过程，学生对相关概念有了更清晰的认识，同时培养了学生解决实际问题的能力，较好地体现了新课标的理念和发展学生核心素养的教学目标。</w:t>
      </w:r>
      <w:bookmarkStart w:id="0" w:name="_GoBack"/>
      <w:bookmarkEnd w:id="0"/>
    </w:p>
    <w:p>
      <w:pPr>
        <w:ind w:firstLine="480" w:firstLineChars="200"/>
        <w:rPr>
          <w:rFonts w:ascii="仿宋_GB2312" w:eastAsia="仿宋_GB2312"/>
          <w:color w:val="000000" w:themeColor="text1"/>
          <w:sz w:val="24"/>
        </w:rPr>
      </w:pPr>
    </w:p>
    <w:p>
      <w:pPr>
        <w:rPr>
          <w:rFonts w:hint="eastAsia" w:ascii="仿宋_GB2312" w:eastAsia="仿宋_GB2312"/>
          <w:color w:val="000000" w:themeColor="text1"/>
          <w:sz w:val="24"/>
        </w:rPr>
      </w:pPr>
      <w:r>
        <w:rPr>
          <w:rFonts w:hint="eastAsia" w:ascii="仿宋_GB2312" w:eastAsia="仿宋_GB2312"/>
          <w:b/>
          <w:bCs/>
          <w:color w:val="000000" w:themeColor="text1"/>
          <w:sz w:val="24"/>
        </w:rPr>
        <w:t>点评：</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eastAsia="仿宋_GB2312"/>
          <w:color w:val="000000" w:themeColor="text1"/>
          <w:sz w:val="24"/>
        </w:rPr>
      </w:pPr>
      <w:r>
        <w:rPr>
          <w:rFonts w:hint="eastAsia" w:ascii="仿宋_GB2312" w:eastAsia="仿宋_GB2312"/>
          <w:color w:val="000000" w:themeColor="text1"/>
          <w:sz w:val="24"/>
          <w:lang w:val="en-US" w:eastAsia="zh-CN"/>
        </w:rPr>
        <w:t>本</w:t>
      </w:r>
      <w:r>
        <w:rPr>
          <w:rFonts w:hint="eastAsia" w:ascii="仿宋_GB2312" w:eastAsia="仿宋_GB2312"/>
          <w:color w:val="000000" w:themeColor="text1"/>
          <w:sz w:val="24"/>
        </w:rPr>
        <w:t>教学</w:t>
      </w:r>
      <w:r>
        <w:rPr>
          <w:rFonts w:hint="eastAsia" w:ascii="仿宋_GB2312" w:eastAsia="仿宋_GB2312"/>
          <w:color w:val="000000" w:themeColor="text1"/>
          <w:sz w:val="24"/>
          <w:lang w:val="en-US" w:eastAsia="zh-CN"/>
        </w:rPr>
        <w:t>设计</w:t>
      </w:r>
      <w:r>
        <w:rPr>
          <w:rFonts w:hint="eastAsia" w:ascii="仿宋_GB2312" w:eastAsia="仿宋_GB2312"/>
          <w:color w:val="000000" w:themeColor="text1"/>
          <w:sz w:val="24"/>
        </w:rPr>
        <w:t>注重情境创设，注重学生探究能力的培养和信息技术的运用，学生通过自身</w:t>
      </w:r>
      <w:r>
        <w:rPr>
          <w:rFonts w:hint="eastAsia" w:ascii="仿宋_GB2312" w:eastAsia="仿宋_GB2312"/>
          <w:color w:val="000000" w:themeColor="text1"/>
          <w:sz w:val="24"/>
          <w:lang w:val="en-US" w:eastAsia="zh-CN"/>
        </w:rPr>
        <w:t>体验</w:t>
      </w:r>
      <w:r>
        <w:rPr>
          <w:rFonts w:hint="eastAsia" w:ascii="仿宋_GB2312" w:eastAsia="仿宋_GB2312"/>
          <w:color w:val="000000" w:themeColor="text1"/>
          <w:sz w:val="24"/>
        </w:rPr>
        <w:t>经历而非通过教师讲授获得知识，通过解决实际问题促进学生核心素养的形成。</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仿宋_GB2312" w:eastAsia="仿宋_GB2312"/>
          <w:color w:val="000000" w:themeColor="text1"/>
          <w:sz w:val="24"/>
        </w:rPr>
      </w:pPr>
      <w:r>
        <w:rPr>
          <w:rFonts w:hint="eastAsia" w:ascii="仿宋_GB2312" w:eastAsia="仿宋_GB2312"/>
          <w:color w:val="000000" w:themeColor="text1"/>
          <w:sz w:val="24"/>
        </w:rPr>
        <w:t>本教学设计的特点</w:t>
      </w:r>
      <w:r>
        <w:rPr>
          <w:rFonts w:ascii="仿宋_GB2312" w:eastAsia="仿宋_GB2312"/>
          <w:color w:val="000000" w:themeColor="text1"/>
          <w:sz w:val="24"/>
        </w:rPr>
        <w:t xml:space="preserve">： </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仿宋_GB2312" w:eastAsia="仿宋_GB2312"/>
          <w:color w:val="000000" w:themeColor="text1"/>
          <w:sz w:val="24"/>
        </w:rPr>
      </w:pPr>
      <w:r>
        <w:rPr>
          <w:rFonts w:ascii="仿宋_GB2312" w:eastAsia="仿宋_GB2312"/>
          <w:color w:val="000000" w:themeColor="text1"/>
          <w:sz w:val="24"/>
        </w:rPr>
        <w:fldChar w:fldCharType="begin"/>
      </w:r>
      <w:r>
        <w:rPr>
          <w:rFonts w:ascii="仿宋_GB2312" w:eastAsia="仿宋_GB2312"/>
          <w:color w:val="000000" w:themeColor="text1"/>
          <w:sz w:val="24"/>
        </w:rPr>
        <w:instrText xml:space="preserve"> </w:instrText>
      </w:r>
      <w:r>
        <w:rPr>
          <w:rFonts w:hint="eastAsia" w:ascii="仿宋_GB2312" w:eastAsia="仿宋_GB2312"/>
          <w:color w:val="000000" w:themeColor="text1"/>
          <w:sz w:val="24"/>
        </w:rPr>
        <w:instrText xml:space="preserve">= 1 \* GB2</w:instrText>
      </w:r>
      <w:r>
        <w:rPr>
          <w:rFonts w:ascii="仿宋_GB2312" w:eastAsia="仿宋_GB2312"/>
          <w:color w:val="000000" w:themeColor="text1"/>
          <w:sz w:val="24"/>
        </w:rPr>
        <w:instrText xml:space="preserve"> </w:instrText>
      </w:r>
      <w:r>
        <w:rPr>
          <w:rFonts w:ascii="仿宋_GB2312" w:eastAsia="仿宋_GB2312"/>
          <w:color w:val="000000" w:themeColor="text1"/>
          <w:sz w:val="24"/>
        </w:rPr>
        <w:fldChar w:fldCharType="separate"/>
      </w:r>
      <w:r>
        <w:rPr>
          <w:rFonts w:hint="eastAsia" w:ascii="仿宋_GB2312" w:eastAsia="仿宋_GB2312"/>
          <w:color w:val="000000" w:themeColor="text1"/>
          <w:sz w:val="24"/>
        </w:rPr>
        <w:t>⑴</w:t>
      </w:r>
      <w:r>
        <w:rPr>
          <w:rFonts w:ascii="仿宋_GB2312" w:eastAsia="仿宋_GB2312"/>
          <w:color w:val="000000" w:themeColor="text1"/>
          <w:sz w:val="24"/>
        </w:rPr>
        <w:fldChar w:fldCharType="end"/>
      </w:r>
      <w:r>
        <w:rPr>
          <w:rFonts w:hint="eastAsia" w:ascii="仿宋_GB2312" w:eastAsia="仿宋_GB2312"/>
          <w:color w:val="000000" w:themeColor="text1"/>
          <w:sz w:val="24"/>
          <w:lang w:val="en-US" w:eastAsia="zh-CN"/>
        </w:rPr>
        <w:t>突出</w:t>
      </w:r>
      <w:r>
        <w:rPr>
          <w:rFonts w:hint="eastAsia" w:ascii="仿宋_GB2312" w:eastAsia="仿宋_GB2312"/>
          <w:color w:val="000000" w:themeColor="text1"/>
          <w:sz w:val="24"/>
        </w:rPr>
        <w:t>问题导向教学：采用问题导向式教学方式，从“情境引入”、“基于问题的学习”、“分组体验探究”、“交流分享成果”四个步骤展开。</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仿宋_GB2312" w:eastAsia="仿宋_GB2312"/>
          <w:color w:val="000000" w:themeColor="text1"/>
          <w:sz w:val="24"/>
        </w:rPr>
      </w:pPr>
      <w:r>
        <w:rPr>
          <w:rFonts w:ascii="仿宋_GB2312" w:eastAsia="仿宋_GB2312"/>
          <w:color w:val="000000" w:themeColor="text1"/>
          <w:sz w:val="24"/>
        </w:rPr>
        <w:fldChar w:fldCharType="begin"/>
      </w:r>
      <w:r>
        <w:rPr>
          <w:rFonts w:ascii="仿宋_GB2312" w:eastAsia="仿宋_GB2312"/>
          <w:color w:val="000000" w:themeColor="text1"/>
          <w:sz w:val="24"/>
        </w:rPr>
        <w:instrText xml:space="preserve"> </w:instrText>
      </w:r>
      <w:r>
        <w:rPr>
          <w:rFonts w:hint="eastAsia" w:ascii="仿宋_GB2312" w:eastAsia="仿宋_GB2312"/>
          <w:color w:val="000000" w:themeColor="text1"/>
          <w:sz w:val="24"/>
        </w:rPr>
        <w:instrText xml:space="preserve">= 2 \* GB2</w:instrText>
      </w:r>
      <w:r>
        <w:rPr>
          <w:rFonts w:ascii="仿宋_GB2312" w:eastAsia="仿宋_GB2312"/>
          <w:color w:val="000000" w:themeColor="text1"/>
          <w:sz w:val="24"/>
        </w:rPr>
        <w:instrText xml:space="preserve"> </w:instrText>
      </w:r>
      <w:r>
        <w:rPr>
          <w:rFonts w:ascii="仿宋_GB2312" w:eastAsia="仿宋_GB2312"/>
          <w:color w:val="000000" w:themeColor="text1"/>
          <w:sz w:val="24"/>
        </w:rPr>
        <w:fldChar w:fldCharType="separate"/>
      </w:r>
      <w:r>
        <w:rPr>
          <w:rFonts w:hint="eastAsia" w:ascii="仿宋_GB2312" w:eastAsia="仿宋_GB2312"/>
          <w:color w:val="000000" w:themeColor="text1"/>
          <w:sz w:val="24"/>
        </w:rPr>
        <w:t>⑵</w:t>
      </w:r>
      <w:r>
        <w:rPr>
          <w:rFonts w:ascii="仿宋_GB2312" w:eastAsia="仿宋_GB2312"/>
          <w:color w:val="000000" w:themeColor="text1"/>
          <w:sz w:val="24"/>
        </w:rPr>
        <w:fldChar w:fldCharType="end"/>
      </w:r>
      <w:r>
        <w:rPr>
          <w:rFonts w:hint="eastAsia" w:ascii="仿宋_GB2312" w:eastAsia="仿宋_GB2312"/>
          <w:color w:val="000000" w:themeColor="text1"/>
          <w:sz w:val="24"/>
        </w:rPr>
        <w:t>融入深度学习理念：采用项目式学习的方式，将习题内容变为学生探究体验内容，通过设计问题串引导学生逐步了解物理原理，探寻物理本质。</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仿宋_GB2312" w:eastAsia="仿宋_GB2312"/>
          <w:color w:val="000000" w:themeColor="text1"/>
          <w:sz w:val="24"/>
        </w:rPr>
      </w:pPr>
      <w:r>
        <w:rPr>
          <w:rFonts w:ascii="仿宋_GB2312" w:eastAsia="仿宋_GB2312"/>
          <w:color w:val="000000" w:themeColor="text1"/>
          <w:sz w:val="24"/>
        </w:rPr>
        <w:fldChar w:fldCharType="begin"/>
      </w:r>
      <w:r>
        <w:rPr>
          <w:rFonts w:ascii="仿宋_GB2312" w:eastAsia="仿宋_GB2312"/>
          <w:color w:val="000000" w:themeColor="text1"/>
          <w:sz w:val="24"/>
        </w:rPr>
        <w:instrText xml:space="preserve"> </w:instrText>
      </w:r>
      <w:r>
        <w:rPr>
          <w:rFonts w:hint="eastAsia" w:ascii="仿宋_GB2312" w:eastAsia="仿宋_GB2312"/>
          <w:color w:val="000000" w:themeColor="text1"/>
          <w:sz w:val="24"/>
        </w:rPr>
        <w:instrText xml:space="preserve">= 3 \* GB2</w:instrText>
      </w:r>
      <w:r>
        <w:rPr>
          <w:rFonts w:ascii="仿宋_GB2312" w:eastAsia="仿宋_GB2312"/>
          <w:color w:val="000000" w:themeColor="text1"/>
          <w:sz w:val="24"/>
        </w:rPr>
        <w:instrText xml:space="preserve"> </w:instrText>
      </w:r>
      <w:r>
        <w:rPr>
          <w:rFonts w:ascii="仿宋_GB2312" w:eastAsia="仿宋_GB2312"/>
          <w:color w:val="000000" w:themeColor="text1"/>
          <w:sz w:val="24"/>
        </w:rPr>
        <w:fldChar w:fldCharType="separate"/>
      </w:r>
      <w:r>
        <w:rPr>
          <w:rFonts w:hint="eastAsia" w:ascii="仿宋_GB2312" w:eastAsia="仿宋_GB2312"/>
          <w:color w:val="000000" w:themeColor="text1"/>
          <w:sz w:val="24"/>
        </w:rPr>
        <w:t>⑶</w:t>
      </w:r>
      <w:r>
        <w:rPr>
          <w:rFonts w:ascii="仿宋_GB2312" w:eastAsia="仿宋_GB2312"/>
          <w:color w:val="000000" w:themeColor="text1"/>
          <w:sz w:val="24"/>
        </w:rPr>
        <w:fldChar w:fldCharType="end"/>
      </w:r>
      <w:r>
        <w:rPr>
          <w:rFonts w:hint="eastAsia" w:ascii="仿宋_GB2312" w:eastAsia="仿宋_GB2312"/>
          <w:color w:val="000000" w:themeColor="text1"/>
          <w:sz w:val="24"/>
          <w:lang w:val="en-US" w:eastAsia="zh-CN"/>
        </w:rPr>
        <w:t>有效对接</w:t>
      </w:r>
      <w:r>
        <w:rPr>
          <w:rFonts w:hint="eastAsia" w:ascii="仿宋_GB2312" w:eastAsia="仿宋_GB2312"/>
          <w:color w:val="000000" w:themeColor="text1"/>
          <w:sz w:val="24"/>
        </w:rPr>
        <w:t>课内与课外</w:t>
      </w:r>
      <w:r>
        <w:rPr>
          <w:rFonts w:hint="eastAsia" w:ascii="仿宋_GB2312" w:eastAsia="仿宋_GB2312"/>
          <w:color w:val="000000" w:themeColor="text1"/>
          <w:sz w:val="24"/>
          <w:lang w:eastAsia="zh-CN"/>
        </w:rPr>
        <w:t>，</w:t>
      </w:r>
      <w:r>
        <w:rPr>
          <w:rFonts w:hint="eastAsia" w:ascii="仿宋_GB2312" w:eastAsia="仿宋_GB2312"/>
          <w:color w:val="000000" w:themeColor="text1"/>
          <w:sz w:val="24"/>
          <w:lang w:val="en-US" w:eastAsia="zh-CN"/>
        </w:rPr>
        <w:t>重视</w:t>
      </w:r>
      <w:r>
        <w:rPr>
          <w:rFonts w:hint="eastAsia" w:ascii="仿宋_GB2312" w:eastAsia="仿宋_GB2312"/>
          <w:color w:val="000000" w:themeColor="text1"/>
          <w:sz w:val="24"/>
        </w:rPr>
        <w:t>探究体验与交流分享</w:t>
      </w:r>
      <w:r>
        <w:rPr>
          <w:rFonts w:hint="eastAsia" w:ascii="仿宋_GB2312" w:eastAsia="仿宋_GB2312"/>
          <w:color w:val="000000" w:themeColor="text1"/>
          <w:sz w:val="24"/>
          <w:lang w:eastAsia="zh-CN"/>
        </w:rPr>
        <w:t>：</w:t>
      </w:r>
      <w:r>
        <w:rPr>
          <w:rFonts w:hint="eastAsia"/>
          <w:sz w:val="24"/>
        </w:rPr>
        <w:t>根据课标要求</w:t>
      </w:r>
      <w:r>
        <w:rPr>
          <w:rFonts w:hint="eastAsia"/>
          <w:sz w:val="24"/>
          <w:lang w:eastAsia="zh-CN"/>
        </w:rPr>
        <w:t>，</w:t>
      </w:r>
      <w:r>
        <w:rPr>
          <w:rFonts w:hint="eastAsia"/>
          <w:sz w:val="24"/>
          <w:lang w:val="en-US" w:eastAsia="zh-CN"/>
        </w:rPr>
        <w:t>有效整合</w:t>
      </w:r>
      <w:r>
        <w:rPr>
          <w:rFonts w:hint="eastAsia"/>
          <w:sz w:val="24"/>
        </w:rPr>
        <w:t>教材</w:t>
      </w:r>
      <w:r>
        <w:rPr>
          <w:rFonts w:hint="eastAsia"/>
          <w:sz w:val="24"/>
          <w:lang w:val="en-US" w:eastAsia="zh-CN"/>
        </w:rPr>
        <w:t>的知识内容、</w:t>
      </w:r>
      <w:r>
        <w:rPr>
          <w:rFonts w:hint="eastAsia"/>
          <w:sz w:val="24"/>
        </w:rPr>
        <w:t>例题和“实践与拓展”</w:t>
      </w:r>
      <w:r>
        <w:rPr>
          <w:rFonts w:hint="eastAsia"/>
          <w:sz w:val="24"/>
          <w:lang w:eastAsia="zh-CN"/>
        </w:rPr>
        <w:t>，</w:t>
      </w:r>
      <w:r>
        <w:rPr>
          <w:rFonts w:hint="eastAsia"/>
          <w:sz w:val="24"/>
          <w:lang w:val="en-US" w:eastAsia="zh-CN"/>
        </w:rPr>
        <w:t>打通</w:t>
      </w:r>
      <w:r>
        <w:rPr>
          <w:rFonts w:hint="eastAsia" w:ascii="仿宋_GB2312" w:eastAsia="仿宋_GB2312"/>
          <w:color w:val="000000" w:themeColor="text1"/>
          <w:sz w:val="24"/>
        </w:rPr>
        <w:t>课内与课外</w:t>
      </w:r>
      <w:r>
        <w:rPr>
          <w:rFonts w:hint="eastAsia" w:ascii="仿宋_GB2312" w:eastAsia="仿宋_GB2312"/>
          <w:color w:val="000000" w:themeColor="text1"/>
          <w:sz w:val="24"/>
          <w:lang w:eastAsia="zh-CN"/>
        </w:rPr>
        <w:t>。</w:t>
      </w:r>
      <w:r>
        <w:rPr>
          <w:rFonts w:hint="eastAsia"/>
          <w:sz w:val="24"/>
        </w:rPr>
        <w:t>通过</w:t>
      </w:r>
      <w:r>
        <w:rPr>
          <w:rFonts w:hint="eastAsia"/>
          <w:sz w:val="24"/>
          <w:lang w:val="en-US" w:eastAsia="zh-CN"/>
        </w:rPr>
        <w:t>实验</w:t>
      </w:r>
      <w:r>
        <w:rPr>
          <w:rFonts w:hint="eastAsia"/>
          <w:sz w:val="24"/>
        </w:rPr>
        <w:t>探究体验让学生深入了解线速度、角速度之间的关系</w:t>
      </w:r>
      <w:r>
        <w:rPr>
          <w:rFonts w:hint="eastAsia"/>
          <w:sz w:val="24"/>
          <w:lang w:eastAsia="zh-CN"/>
        </w:rPr>
        <w:t>；</w:t>
      </w:r>
      <w:r>
        <w:rPr>
          <w:rFonts w:hint="eastAsia" w:ascii="仿宋_GB2312" w:eastAsia="仿宋_GB2312"/>
          <w:color w:val="000000" w:themeColor="text1"/>
          <w:sz w:val="24"/>
        </w:rPr>
        <w:t>通过调查体验</w:t>
      </w:r>
      <w:r>
        <w:rPr>
          <w:rFonts w:hint="eastAsia" w:ascii="仿宋_GB2312" w:eastAsia="仿宋_GB2312"/>
          <w:color w:val="000000" w:themeColor="text1"/>
          <w:sz w:val="24"/>
          <w:lang w:eastAsia="zh-CN"/>
        </w:rPr>
        <w:t>，</w:t>
      </w:r>
      <w:r>
        <w:rPr>
          <w:rFonts w:hint="eastAsia" w:ascii="仿宋_GB2312" w:eastAsia="仿宋_GB2312"/>
          <w:color w:val="000000" w:themeColor="text1"/>
          <w:sz w:val="24"/>
        </w:rPr>
        <w:t>了解自行车前后齿轮齿数比的设计，并通过分享交流加深对相关知识的理解。</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仿宋_GB2312" w:eastAsia="仿宋_GB2312"/>
          <w:color w:val="000000" w:themeColor="text1"/>
          <w:sz w:val="24"/>
        </w:rPr>
      </w:pPr>
      <w:r>
        <w:rPr>
          <w:rFonts w:ascii="仿宋_GB2312" w:eastAsia="仿宋_GB2312"/>
          <w:color w:val="000000" w:themeColor="text1"/>
          <w:sz w:val="24"/>
        </w:rPr>
        <w:fldChar w:fldCharType="begin"/>
      </w:r>
      <w:r>
        <w:rPr>
          <w:rFonts w:ascii="仿宋_GB2312" w:eastAsia="仿宋_GB2312"/>
          <w:color w:val="000000" w:themeColor="text1"/>
          <w:sz w:val="24"/>
        </w:rPr>
        <w:instrText xml:space="preserve"> </w:instrText>
      </w:r>
      <w:r>
        <w:rPr>
          <w:rFonts w:hint="eastAsia" w:ascii="仿宋_GB2312" w:eastAsia="仿宋_GB2312"/>
          <w:color w:val="000000" w:themeColor="text1"/>
          <w:sz w:val="24"/>
        </w:rPr>
        <w:instrText xml:space="preserve">= 4 \* GB2</w:instrText>
      </w:r>
      <w:r>
        <w:rPr>
          <w:rFonts w:ascii="仿宋_GB2312" w:eastAsia="仿宋_GB2312"/>
          <w:color w:val="000000" w:themeColor="text1"/>
          <w:sz w:val="24"/>
        </w:rPr>
        <w:instrText xml:space="preserve"> </w:instrText>
      </w:r>
      <w:r>
        <w:rPr>
          <w:rFonts w:ascii="仿宋_GB2312" w:eastAsia="仿宋_GB2312"/>
          <w:color w:val="000000" w:themeColor="text1"/>
          <w:sz w:val="24"/>
        </w:rPr>
        <w:fldChar w:fldCharType="separate"/>
      </w:r>
      <w:r>
        <w:rPr>
          <w:rFonts w:hint="eastAsia" w:ascii="仿宋_GB2312" w:eastAsia="仿宋_GB2312"/>
          <w:color w:val="000000" w:themeColor="text1"/>
          <w:sz w:val="24"/>
        </w:rPr>
        <w:t>⑷</w:t>
      </w:r>
      <w:r>
        <w:rPr>
          <w:rFonts w:ascii="仿宋_GB2312" w:eastAsia="仿宋_GB2312"/>
          <w:color w:val="000000" w:themeColor="text1"/>
          <w:sz w:val="24"/>
        </w:rPr>
        <w:fldChar w:fldCharType="end"/>
      </w:r>
      <w:r>
        <w:rPr>
          <w:rFonts w:hint="eastAsia" w:ascii="仿宋_GB2312" w:eastAsia="仿宋_GB2312"/>
          <w:color w:val="000000" w:themeColor="text1"/>
          <w:sz w:val="24"/>
          <w:lang w:val="en-US" w:eastAsia="zh-CN"/>
        </w:rPr>
        <w:t>深度融合信息技术</w:t>
      </w:r>
      <w:r>
        <w:rPr>
          <w:rFonts w:hint="eastAsia" w:ascii="仿宋_GB2312" w:eastAsia="仿宋_GB2312"/>
          <w:color w:val="000000" w:themeColor="text1"/>
          <w:sz w:val="24"/>
        </w:rPr>
        <w:t>：改造现有实验器材，借助手机软件直接测量角速度。</w:t>
      </w:r>
    </w:p>
    <w:p>
      <w:pPr>
        <w:ind w:firstLine="480" w:firstLineChars="200"/>
        <w:rPr>
          <w:rFonts w:ascii="仿宋_GB2312" w:eastAsia="仿宋_GB2312"/>
          <w:color w:val="000000" w:themeColor="text1"/>
          <w:sz w:val="24"/>
        </w:rPr>
      </w:pPr>
    </w:p>
    <w:p>
      <w:pPr>
        <w:ind w:firstLine="480" w:firstLineChars="200"/>
        <w:rPr>
          <w:rFonts w:hint="eastAsia" w:ascii="仿宋_GB2312" w:eastAsia="仿宋_GB2312"/>
          <w:color w:val="000000" w:themeColor="text1"/>
          <w:sz w:val="24"/>
        </w:rPr>
      </w:pPr>
    </w:p>
    <w:sectPr>
      <w:pgSz w:w="11907" w:h="16840"/>
      <w:pgMar w:top="1440" w:right="1275"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06AE"/>
    <w:rsid w:val="00060986"/>
    <w:rsid w:val="00073475"/>
    <w:rsid w:val="000775CA"/>
    <w:rsid w:val="000C1866"/>
    <w:rsid w:val="00102F5A"/>
    <w:rsid w:val="00143016"/>
    <w:rsid w:val="001B1B78"/>
    <w:rsid w:val="0021138A"/>
    <w:rsid w:val="002527B6"/>
    <w:rsid w:val="0025374D"/>
    <w:rsid w:val="002A5007"/>
    <w:rsid w:val="002E0015"/>
    <w:rsid w:val="002F06DB"/>
    <w:rsid w:val="00313250"/>
    <w:rsid w:val="00316868"/>
    <w:rsid w:val="003617C4"/>
    <w:rsid w:val="003F5C8B"/>
    <w:rsid w:val="00491087"/>
    <w:rsid w:val="004B72F6"/>
    <w:rsid w:val="00504A0C"/>
    <w:rsid w:val="00520153"/>
    <w:rsid w:val="00563432"/>
    <w:rsid w:val="00574E16"/>
    <w:rsid w:val="005C39CD"/>
    <w:rsid w:val="005D6815"/>
    <w:rsid w:val="00686614"/>
    <w:rsid w:val="0068733A"/>
    <w:rsid w:val="006B3227"/>
    <w:rsid w:val="006E06AE"/>
    <w:rsid w:val="006F5D72"/>
    <w:rsid w:val="00734C2A"/>
    <w:rsid w:val="008010B8"/>
    <w:rsid w:val="008A70BE"/>
    <w:rsid w:val="008B3A93"/>
    <w:rsid w:val="009865DB"/>
    <w:rsid w:val="00986768"/>
    <w:rsid w:val="009A3F77"/>
    <w:rsid w:val="00A532BB"/>
    <w:rsid w:val="00A815E8"/>
    <w:rsid w:val="00AB48DA"/>
    <w:rsid w:val="00B57188"/>
    <w:rsid w:val="00BE5036"/>
    <w:rsid w:val="00BF6307"/>
    <w:rsid w:val="00C07F0E"/>
    <w:rsid w:val="00C30A29"/>
    <w:rsid w:val="00C5687A"/>
    <w:rsid w:val="00C922BC"/>
    <w:rsid w:val="00CA6E39"/>
    <w:rsid w:val="00D11351"/>
    <w:rsid w:val="00D64C74"/>
    <w:rsid w:val="00D77039"/>
    <w:rsid w:val="00D7759A"/>
    <w:rsid w:val="00D77735"/>
    <w:rsid w:val="00DB24E7"/>
    <w:rsid w:val="00EB0FB7"/>
    <w:rsid w:val="00F40F5C"/>
    <w:rsid w:val="00F87AE1"/>
    <w:rsid w:val="00FE26F0"/>
    <w:rsid w:val="13C47852"/>
    <w:rsid w:val="307806C7"/>
    <w:rsid w:val="49AA6E22"/>
    <w:rsid w:val="5D737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Balloon Text"/>
    <w:basedOn w:val="1"/>
    <w:link w:val="11"/>
    <w:semiHidden/>
    <w:unhideWhenUsed/>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semiHidden/>
    <w:qFormat/>
    <w:uiPriority w:val="99"/>
    <w:rPr>
      <w:sz w:val="18"/>
      <w:szCs w:val="18"/>
    </w:rPr>
  </w:style>
  <w:style w:type="character" w:customStyle="1" w:styleId="10">
    <w:name w:val="页脚 字符"/>
    <w:basedOn w:val="8"/>
    <w:link w:val="4"/>
    <w:semiHidden/>
    <w:qFormat/>
    <w:uiPriority w:val="99"/>
    <w:rPr>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553</Words>
  <Characters>3158</Characters>
  <Lines>26</Lines>
  <Paragraphs>7</Paragraphs>
  <TotalTime>6</TotalTime>
  <ScaleCrop>false</ScaleCrop>
  <LinksUpToDate>false</LinksUpToDate>
  <CharactersWithSpaces>3704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2021-04-06T14:54:00Z</dcterms:created>
  <dc:creator>lvlijie</dc:creator>
  <cp:lastModifiedBy>lenovo</cp:lastModifiedBy>
  <dcterms:modified xsi:type="dcterms:W3CDTF">2021-06-01T12:31:48Z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7C51ED97D0D74F8B9D7445FA1C20FCD1</vt:lpwstr>
  </property>
</Properties>
</file>