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《法治国家——以个人信息“裸奔”为切入口》  教学设计</w:t>
      </w:r>
    </w:p>
    <w:p>
      <w:pPr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广州市执信中学 范翠欢</w:t>
      </w:r>
      <w:bookmarkStart w:id="0" w:name="_GoBack"/>
      <w:bookmarkEnd w:id="0"/>
    </w:p>
    <w:p>
      <w:pPr>
        <w:ind w:firstLine="482" w:firstLineChars="200"/>
        <w:jc w:val="left"/>
        <w:rPr>
          <w:sz w:val="24"/>
        </w:rPr>
      </w:pPr>
      <w:r>
        <w:rPr>
          <w:rFonts w:hint="eastAsia"/>
          <w:b/>
          <w:bCs/>
          <w:sz w:val="24"/>
        </w:rPr>
        <w:t>个人简介：</w:t>
      </w:r>
      <w:r>
        <w:rPr>
          <w:rFonts w:hint="eastAsia"/>
          <w:sz w:val="24"/>
        </w:rPr>
        <w:t>范翠欢，2015年硕士毕业于中山大学，中教一级，从教以来，认真钻研业务、勤奋好学、以学生为主体，积极探索教学模式，积极参加珠海市及学校组织的教学比赛，并多次获奖。</w:t>
      </w:r>
    </w:p>
    <w:p>
      <w:pPr>
        <w:ind w:firstLine="480" w:firstLineChars="200"/>
        <w:jc w:val="left"/>
        <w:rPr>
          <w:sz w:val="24"/>
        </w:rPr>
      </w:pPr>
    </w:p>
    <w:p>
      <w:pPr>
        <w:ind w:firstLine="482" w:firstLineChars="200"/>
        <w:jc w:val="left"/>
        <w:rPr>
          <w:sz w:val="24"/>
        </w:rPr>
      </w:pPr>
      <w:r>
        <w:rPr>
          <w:rFonts w:hint="eastAsia"/>
          <w:b/>
          <w:bCs/>
          <w:sz w:val="24"/>
        </w:rPr>
        <w:t>案例简介：</w:t>
      </w:r>
      <w:r>
        <w:rPr>
          <w:rFonts w:hint="eastAsia"/>
          <w:sz w:val="24"/>
        </w:rPr>
        <w:t>本课以个人信息“裸奔”现象引入，激发学生兴趣，引导学生思考如何保护个人信息。在这个过程中，带领同学们梳理个人信息保护的法律变迁，让同学们感受到我国法律与时俱进、保障人民群众的利益，体会到我国是一个良法善治的国家。紧接着呈现警民在个人信息保护的矛盾与冲突，让同学们置身于真实情境，提高辨别是非的能力，正确解决矛盾。最后抛出国家关于对个人信息保护最新的法律支持，引导学生做好普法宣传，提升学生的公共参与能力。</w:t>
      </w:r>
    </w:p>
    <w:p>
      <w:pPr>
        <w:ind w:firstLine="480" w:firstLineChars="200"/>
        <w:jc w:val="left"/>
        <w:rPr>
          <w:sz w:val="24"/>
        </w:rPr>
      </w:pPr>
    </w:p>
    <w:p>
      <w:pPr>
        <w:ind w:firstLine="482" w:firstLineChars="200"/>
        <w:rPr>
          <w:rFonts w:ascii="宋体" w:hAnsi="宋体" w:eastAsia="宋体" w:cs="宋体"/>
          <w:szCs w:val="21"/>
        </w:rPr>
      </w:pPr>
      <w:r>
        <w:rPr>
          <w:rFonts w:hint="eastAsia"/>
          <w:b/>
          <w:bCs/>
          <w:sz w:val="24"/>
        </w:rPr>
        <w:t>教学设计：</w:t>
      </w:r>
    </w:p>
    <w:p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教材分析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建设法治中国是系统性工程，既需要党和国家的统筹与规划，更需要公民和全社会的参与推动。法治国家是法治建设的目标，法治政府是法治建设的主体，法治社会是法治建设的基础。全面推进依法治国，要坚持依法治国、依法执政、依法行政共同推进，坚持法治国家、法治政府、法治社会一体建设。本课围绕法治中国建设中的法治国家建设部分，重点学习法治国家的内涵以及建设法治国家等相关问题。</w:t>
      </w:r>
    </w:p>
    <w:p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学情分析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执信中学是生源较好的学校，高一同学思维活跃，有自己的看法，学生在初中阶段八年级下册《道德与法治》中已学习过宪法至上、公民的权利与义务、我国的国家机构等政治常识，有一定的知识储备，但是学生对法治国家建设这样宏观的问题，可能难以把握，因此教师在教学设计的时候侧重设计贴近学生生活的问题，引导学生思考讨论，进而认识我国的法治建设。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三、教学目标</w:t>
      </w:r>
    </w:p>
    <w:p>
      <w:pPr>
        <w:ind w:firstLine="480"/>
        <w:rPr>
          <w:sz w:val="24"/>
        </w:rPr>
      </w:pPr>
      <w:r>
        <w:rPr>
          <w:rFonts w:hint="eastAsia"/>
          <w:sz w:val="24"/>
        </w:rPr>
        <w:t>1. 通过展示个人信息保护的法律变迁，引导同学们感受法治国家具备什么样的特点，从中考察学生快速提取情境信息的能力，也能感受到法律并不是一成不变，法律会随着时代的发展而发展，从而培养学生对我国法治的政治认同。</w:t>
      </w:r>
    </w:p>
    <w:p>
      <w:pPr>
        <w:ind w:firstLine="480"/>
        <w:rPr>
          <w:sz w:val="24"/>
        </w:rPr>
      </w:pPr>
      <w:r>
        <w:rPr>
          <w:rFonts w:hint="eastAsia"/>
          <w:sz w:val="24"/>
        </w:rPr>
        <w:t>2. 通过呈现警民关于能否调用涉案人员的通信记录的矛盾冲突，激发学生的思考，秉持理性科学的精神解决矛盾，在层层解决矛盾中，对宪法至上有更直观深刻的感受，在执法与用法上，更加地科学合理，从解决矛盾中认识到应该如何构建法治国家。并对学生在遇到真实情境冲突的时候，具备正确解决问题的思维与能力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3. 通过拟定普法宣传口号，让学生深刻认识到建设法治国家的意义，体会到法治建设离不开每一个人的努力，包括作为青少年的学生也应当参与其中，激发学生公共参与的热情，为中国法治建设出一份力。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四、教学内容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1.法治国家的含义以及特征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含义：法治国家就是实行依法治国、依宪治国、依法执政、依宪执政的国家。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 xml:space="preserve">    在现代社会，法治国家意味着国家权力依法行使，国家各项工作依法开展。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特征：①坚持宪法法律至上</w:t>
      </w:r>
    </w:p>
    <w:p>
      <w:pPr>
        <w:ind w:firstLine="1200" w:firstLineChars="500"/>
        <w:rPr>
          <w:sz w:val="24"/>
        </w:rPr>
      </w:pPr>
      <w:r>
        <w:rPr>
          <w:rFonts w:hint="eastAsia"/>
          <w:sz w:val="24"/>
        </w:rPr>
        <w:t>②坚持良法之治</w:t>
      </w:r>
    </w:p>
    <w:p>
      <w:pPr>
        <w:ind w:firstLine="1200" w:firstLineChars="500"/>
        <w:rPr>
          <w:rFonts w:ascii="Calibri" w:hAnsi="Calibri" w:cs="Calibri"/>
          <w:sz w:val="24"/>
        </w:rPr>
      </w:pPr>
      <w:r>
        <w:rPr>
          <w:rFonts w:hint="eastAsia"/>
          <w:sz w:val="24"/>
        </w:rPr>
        <w:t>③尊</w:t>
      </w:r>
      <w:r>
        <w:rPr>
          <w:rFonts w:hint="eastAsia" w:ascii="Calibri" w:hAnsi="Calibri" w:cs="Calibri"/>
          <w:sz w:val="24"/>
        </w:rPr>
        <w:t>重和保障公民权利</w:t>
      </w:r>
    </w:p>
    <w:p>
      <w:pPr>
        <w:ind w:firstLine="1200" w:firstLineChars="500"/>
        <w:rPr>
          <w:sz w:val="24"/>
        </w:rPr>
      </w:pPr>
      <w:r>
        <w:rPr>
          <w:rFonts w:hint="eastAsia" w:ascii="Calibri" w:hAnsi="Calibri" w:cs="Calibri"/>
          <w:sz w:val="24"/>
        </w:rPr>
        <w:t>④规范国家权力的运行</w:t>
      </w:r>
    </w:p>
    <w:p>
      <w:pPr>
        <w:numPr>
          <w:ilvl w:val="0"/>
          <w:numId w:val="2"/>
        </w:numPr>
        <w:ind w:firstLine="480" w:firstLineChars="200"/>
        <w:rPr>
          <w:sz w:val="24"/>
        </w:rPr>
      </w:pPr>
      <w:r>
        <w:rPr>
          <w:rFonts w:hint="eastAsia"/>
          <w:sz w:val="24"/>
        </w:rPr>
        <w:t>法治国家的建设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①推进宪法实施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②建立完备的法律体系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③完善法律实施机制</w:t>
      </w:r>
    </w:p>
    <w:p>
      <w:pPr>
        <w:numPr>
          <w:ilvl w:val="0"/>
          <w:numId w:val="2"/>
        </w:numPr>
        <w:ind w:firstLine="480" w:firstLineChars="200"/>
        <w:rPr>
          <w:sz w:val="24"/>
        </w:rPr>
      </w:pPr>
      <w:r>
        <w:rPr>
          <w:rFonts w:hint="eastAsia"/>
          <w:sz w:val="24"/>
        </w:rPr>
        <w:t>法治国家的意义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①有效规范权力运行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②保障公民的合法权利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③推动实现国家治理现代化，实现长治久安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五、教学重难点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教学重点：法治国家特征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教学难点：建设法治国家</w:t>
      </w:r>
    </w:p>
    <w:p>
      <w:pPr>
        <w:numPr>
          <w:ilvl w:val="0"/>
          <w:numId w:val="3"/>
        </w:numPr>
        <w:rPr>
          <w:sz w:val="24"/>
        </w:rPr>
      </w:pPr>
      <w:r>
        <w:rPr>
          <w:rFonts w:hint="eastAsia"/>
          <w:b/>
          <w:bCs/>
          <w:sz w:val="24"/>
        </w:rPr>
        <w:t>教学方法、模式、策略：</w:t>
      </w:r>
      <w:r>
        <w:rPr>
          <w:rFonts w:hint="eastAsia"/>
          <w:sz w:val="24"/>
        </w:rPr>
        <w:t>议题式教学——教师引导与学生的自主探究、小组合作相结合</w:t>
      </w:r>
    </w:p>
    <w:p>
      <w:pPr>
        <w:numPr>
          <w:ilvl w:val="0"/>
          <w:numId w:val="3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教学媒体：多媒体、音频、翻页笔</w:t>
      </w:r>
    </w:p>
    <w:p>
      <w:pPr>
        <w:rPr>
          <w:rFonts w:ascii="微软雅黑" w:hAnsi="微软雅黑" w:eastAsia="微软雅黑" w:cs="微软雅黑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24"/>
        </w:rPr>
        <w:t>八、教学设计方案</w:t>
      </w:r>
    </w:p>
    <w:tbl>
      <w:tblPr>
        <w:tblStyle w:val="4"/>
        <w:tblW w:w="92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200"/>
        <w:gridCol w:w="2820"/>
        <w:gridCol w:w="156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总议题：如何让法治成为治国理政的基本方式？</w:t>
            </w:r>
          </w:p>
        </w:tc>
        <w:tc>
          <w:tcPr>
            <w:tcW w:w="1200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议题情境</w:t>
            </w:r>
          </w:p>
        </w:tc>
        <w:tc>
          <w:tcPr>
            <w:tcW w:w="2820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议题任务</w:t>
            </w:r>
          </w:p>
        </w:tc>
        <w:tc>
          <w:tcPr>
            <w:tcW w:w="1560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知识生成</w:t>
            </w:r>
          </w:p>
        </w:tc>
        <w:tc>
          <w:tcPr>
            <w:tcW w:w="2040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核心素养指向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议题一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感知总结：法治国家什么样？</w:t>
            </w:r>
          </w:p>
          <w:p>
            <w:pPr>
              <w:rPr>
                <w:sz w:val="24"/>
              </w:rPr>
            </w:pPr>
          </w:p>
        </w:tc>
        <w:tc>
          <w:tcPr>
            <w:tcW w:w="120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个人信息保护的法律变迁</w:t>
            </w:r>
          </w:p>
        </w:tc>
        <w:tc>
          <w:tcPr>
            <w:tcW w:w="282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【畅想理想法治国家】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我是法治观察员：个人信息保护的法律变迁有何特点，请你用2个关键词概括？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法治国家的特征：</w:t>
            </w:r>
          </w:p>
          <w:p>
            <w:pPr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宪法至上</w:t>
            </w:r>
          </w:p>
          <w:p>
            <w:pPr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良法之治</w:t>
            </w:r>
          </w:p>
          <w:p>
            <w:pPr>
              <w:numPr>
                <w:ilvl w:val="0"/>
                <w:numId w:val="4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尊重和保障公民权利</w:t>
            </w:r>
          </w:p>
          <w:p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规范国家权力运行</w:t>
            </w:r>
          </w:p>
        </w:tc>
        <w:tc>
          <w:tcPr>
            <w:tcW w:w="204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通过展示个人信息保护的法律变迁，体会法律并不是一成不变，法律会随着时代的发展而发展，从而培养学生对我国法治的</w:t>
            </w:r>
            <w:r>
              <w:rPr>
                <w:rFonts w:hint="eastAsia"/>
                <w:sz w:val="24"/>
                <w:highlight w:val="yellow"/>
                <w:u w:val="single"/>
              </w:rPr>
              <w:t>政治认同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议题二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矛盾交锋：法治国家怎么建？</w:t>
            </w:r>
          </w:p>
          <w:p>
            <w:pPr>
              <w:rPr>
                <w:sz w:val="24"/>
              </w:rPr>
            </w:pPr>
          </w:p>
        </w:tc>
        <w:tc>
          <w:tcPr>
            <w:tcW w:w="120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展示蘑菇种植专家凌教授VS交警的矛盾冲突</w:t>
            </w:r>
          </w:p>
        </w:tc>
        <w:tc>
          <w:tcPr>
            <w:tcW w:w="2820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【解决矛盾冲突】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1.我是法治诊断者：凌教授与交警之间矛盾冲突的焦点在哪里？       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2.我是法治建言者：          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如果你是凌教授，你会怎么做？如果你是交警，作为公职人员，会怎么解决？如果你是路过的法官，看到他们冲突升级，你有何建议呢？</w:t>
            </w:r>
          </w:p>
        </w:tc>
        <w:tc>
          <w:tcPr>
            <w:tcW w:w="156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法治国家的建设：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1.推进宪法实施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2.建立完备的法律体系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3.完善法律实施机制</w:t>
            </w:r>
          </w:p>
          <w:p>
            <w:pPr>
              <w:rPr>
                <w:sz w:val="24"/>
              </w:rPr>
            </w:pPr>
          </w:p>
        </w:tc>
        <w:tc>
          <w:tcPr>
            <w:tcW w:w="2040" w:type="dxa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感知个人信息裸奔的现状，直面矛盾，培养学生树立；</w:t>
            </w:r>
            <w:r>
              <w:rPr>
                <w:rFonts w:hint="eastAsia"/>
                <w:sz w:val="24"/>
                <w:highlight w:val="yellow"/>
                <w:u w:val="single"/>
              </w:rPr>
              <w:t>理性精神、法治意识</w:t>
            </w:r>
            <w:r>
              <w:rPr>
                <w:rFonts w:hint="eastAsia"/>
                <w:sz w:val="24"/>
              </w:rPr>
              <w:t>去解决问题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议题三  宣传推广：法治国家意何在？</w:t>
            </w:r>
          </w:p>
          <w:p>
            <w:pPr>
              <w:rPr>
                <w:sz w:val="24"/>
              </w:rPr>
            </w:pPr>
          </w:p>
        </w:tc>
        <w:tc>
          <w:tcPr>
            <w:tcW w:w="120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《个人信息保护法》（草案）征集意见</w:t>
            </w:r>
          </w:p>
        </w:tc>
        <w:tc>
          <w:tcPr>
            <w:tcW w:w="28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【践行法治宣传】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我是法治宣传者：现邀请你拟一条普法宣传口号，请同学们以小组为单位，要求口号朗朗上口、富有感染力。</w:t>
            </w:r>
          </w:p>
          <w:p>
            <w:pPr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建设法治国家的意义</w:t>
            </w:r>
          </w:p>
          <w:p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有效规范权力运行</w:t>
            </w:r>
          </w:p>
          <w:p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保障公民的合法权利</w:t>
            </w:r>
          </w:p>
          <w:p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推动实现国家治理现代化，实现长治久安</w:t>
            </w:r>
          </w:p>
        </w:tc>
        <w:tc>
          <w:tcPr>
            <w:tcW w:w="204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引导学生知法、懂法、守法、在权益受到侵害的时候也要懂得用法，同学生对多群体进行普法宣传，利于培育学生</w:t>
            </w:r>
            <w:r>
              <w:rPr>
                <w:rFonts w:hint="eastAsia"/>
                <w:sz w:val="24"/>
                <w:highlight w:val="yellow"/>
                <w:u w:val="single"/>
              </w:rPr>
              <w:t>公共参与</w:t>
            </w:r>
            <w:r>
              <w:rPr>
                <w:rFonts w:hint="eastAsia"/>
                <w:sz w:val="24"/>
              </w:rPr>
              <w:t>能力以及践行意识。</w:t>
            </w:r>
          </w:p>
        </w:tc>
      </w:tr>
    </w:tbl>
    <w:p>
      <w:pPr>
        <w:rPr>
          <w:rFonts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九、板书设计</w:t>
      </w:r>
    </w:p>
    <w:p>
      <w:pPr>
        <w:widowControl/>
        <w:jc w:val="left"/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307330" cy="1874520"/>
            <wp:effectExtent l="0" t="0" r="7620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7330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成效与反思：</w:t>
      </w:r>
    </w:p>
    <w:p>
      <w:pPr>
        <w:numPr>
          <w:ilvl w:val="0"/>
          <w:numId w:val="6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教学效果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3240"/>
        <w:gridCol w:w="3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预期效果</w:t>
            </w:r>
          </w:p>
        </w:tc>
        <w:tc>
          <w:tcPr>
            <w:tcW w:w="3240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实际达成效果</w:t>
            </w:r>
          </w:p>
        </w:tc>
        <w:tc>
          <w:tcPr>
            <w:tcW w:w="3638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可改进措施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 知识目标达成</w:t>
            </w:r>
          </w:p>
        </w:tc>
        <w:tc>
          <w:tcPr>
            <w:tcW w:w="324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法治国家的含义、特点、建设、意义等知识落实得比较到位，但是从学生活动到知识生成的思维逻辑过程，有所欠缺，需要加强</w:t>
            </w:r>
          </w:p>
        </w:tc>
        <w:tc>
          <w:tcPr>
            <w:tcW w:w="3638" w:type="dxa"/>
          </w:tcPr>
          <w:p>
            <w:pPr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可充分发挥学生的主体性，鼓励学生用关键词总结</w:t>
            </w:r>
          </w:p>
          <w:p>
            <w:pPr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教师从学生的回答中，步步追问引导，上升到教材理论知识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 情感态度价值观落实</w:t>
            </w:r>
          </w:p>
        </w:tc>
        <w:tc>
          <w:tcPr>
            <w:tcW w:w="324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学生能感受到中国的法治建设在不断调整，与时俱进，对我国法治建设有一定的政治认同，并能认识到法律就在身边，法律时刻影响着人们的生活。</w:t>
            </w:r>
          </w:p>
        </w:tc>
        <w:tc>
          <w:tcPr>
            <w:tcW w:w="3638" w:type="dxa"/>
          </w:tcPr>
          <w:p>
            <w:pPr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可丰富课堂内容的呈现形式，比如通过视频等媒介，调动学生的视听感官，激发学生的兴趣，使他们的思维更为积极活跃。</w:t>
            </w:r>
          </w:p>
          <w:p>
            <w:pPr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通过多媒体试听的刺激，有利于深化学生政治认同。</w:t>
            </w:r>
          </w:p>
          <w:p>
            <w:pPr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可借助学案，将相关拓展作为补充材料增加在其中，增加学生对法治建设的认识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 面对真实情境，解决问题的能力</w:t>
            </w:r>
          </w:p>
        </w:tc>
        <w:tc>
          <w:tcPr>
            <w:tcW w:w="324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引导学生面对真实情境，有正确解决问题的思维与能力，学会用法律武器维护自己的权益</w:t>
            </w:r>
          </w:p>
        </w:tc>
        <w:tc>
          <w:tcPr>
            <w:tcW w:w="363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在引导学生加强公民意识，保障权益的同时，还要引导学生懂得权利与义务是相统一，法与德相统一</w:t>
            </w:r>
          </w:p>
        </w:tc>
      </w:tr>
    </w:tbl>
    <w:p>
      <w:pPr>
        <w:rPr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（二）创新性</w:t>
      </w:r>
    </w:p>
    <w:p>
      <w:pPr>
        <w:rPr>
          <w:sz w:val="24"/>
        </w:rPr>
      </w:pPr>
      <w:r>
        <w:rPr>
          <w:rFonts w:hint="eastAsia"/>
          <w:sz w:val="24"/>
        </w:rPr>
        <w:t>1. 从教学</w:t>
      </w:r>
      <w:r>
        <w:rPr>
          <w:rFonts w:hint="eastAsia"/>
          <w:color w:val="FF0000"/>
          <w:sz w:val="24"/>
        </w:rPr>
        <w:t>内容</w:t>
      </w:r>
      <w:r>
        <w:rPr>
          <w:rFonts w:hint="eastAsia"/>
          <w:sz w:val="24"/>
        </w:rPr>
        <w:t>来说，采用一例到底的情境，使得本课话题聚焦，以个人信息“裸奔”为切入口，梳理个人信息保护的法律变迁，引导学生感知法治国家的特点，通过警民关于能否调用通讯记录的矛盾交锋，让学生诊断矛盾焦点何在，并从不同角色提出建议，最后在《个人信息保护法》（草案）意见征集中，拟定宣传口号。总之，本课实现一点四线，如下图所示</w:t>
      </w:r>
    </w:p>
    <w:p>
      <w:pPr>
        <w:widowControl/>
        <w:jc w:val="left"/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501005" cy="2986405"/>
            <wp:effectExtent l="0" t="0" r="4445" b="444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1005" cy="2986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9"/>
        </w:numPr>
        <w:rPr>
          <w:sz w:val="24"/>
        </w:rPr>
      </w:pPr>
      <w:r>
        <w:rPr>
          <w:rFonts w:hint="eastAsia"/>
          <w:sz w:val="24"/>
        </w:rPr>
        <w:t>从</w:t>
      </w:r>
      <w:r>
        <w:rPr>
          <w:rFonts w:hint="eastAsia"/>
          <w:color w:val="FF0000"/>
          <w:sz w:val="24"/>
        </w:rPr>
        <w:t>教学媒体使用</w:t>
      </w:r>
      <w:r>
        <w:rPr>
          <w:rFonts w:hint="eastAsia"/>
          <w:sz w:val="24"/>
        </w:rPr>
        <w:t>来看，在学生讨论环节，穿插播放音乐，一来放松课堂氛围，为学生营造舒适的课堂，二来可达到计时的作用，作为记录学生讨论的时长，有利于教师把控课堂节奏。</w:t>
      </w:r>
    </w:p>
    <w:p>
      <w:pPr>
        <w:numPr>
          <w:ilvl w:val="0"/>
          <w:numId w:val="9"/>
        </w:numPr>
        <w:rPr>
          <w:sz w:val="24"/>
        </w:rPr>
      </w:pPr>
      <w:r>
        <w:rPr>
          <w:rFonts w:hint="eastAsia"/>
          <w:sz w:val="24"/>
        </w:rPr>
        <w:t>从</w:t>
      </w:r>
      <w:r>
        <w:rPr>
          <w:rFonts w:hint="eastAsia"/>
          <w:color w:val="FF0000"/>
          <w:sz w:val="24"/>
        </w:rPr>
        <w:t>学生活动</w:t>
      </w:r>
      <w:r>
        <w:rPr>
          <w:rFonts w:hint="eastAsia"/>
          <w:sz w:val="24"/>
        </w:rPr>
        <w:t>来看，充分发挥学生主体的作用，在小组讨论过后，给学生充分展示他们的讨论成果，因此设置了两个环节，一个环节是小组上台展示，一位同学发表组内观点，另一个同学把组内关键词记录在黑板上（如图一）；另一个环节是口号拟定环节，让小组把口号写在卡纸上，并上台展示，加深普法的宣传效果。（如图二）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5553075" cy="1949450"/>
            <wp:effectExtent l="0" t="0" r="9525" b="12700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949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（图一）</w:t>
      </w:r>
    </w:p>
    <w:p/>
    <w:p>
      <w:pPr>
        <w:widowControl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3724275" cy="1495425"/>
            <wp:effectExtent l="0" t="0" r="9525" b="9525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（图二）</w:t>
      </w:r>
    </w:p>
    <w:p>
      <w:pPr>
        <w:jc w:val="center"/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专家点评</w:t>
      </w:r>
    </w:p>
    <w:p>
      <w:pPr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1. 教师主导与学生主体相结合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让学生充分讨论，有效展示，将组内的讨论成果，由学生分享，并让学生以关键词的形式在黑板上呈现。</w:t>
      </w:r>
    </w:p>
    <w:p>
      <w:pPr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2. 课内与课外相结合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拓展：①公民参与政治生活的具体途径：当宪法与法律冲突的时候，可以登录中国人大网，有专门的栏目可以提意见，包括《个人信息保护法》（草案）有在广泛征集意见）。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②法治知识的拓展（对我国目前的法律体系的构成做了具体的延申）。</w:t>
      </w:r>
    </w:p>
    <w:p>
      <w:pPr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3. 问题与结论相统一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抛出问题，引导学生思考，解决问题，在这一过程中，还应加强对学生回答的追问、引导、升华，实现由学生生成知识。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BC07FC"/>
    <w:multiLevelType w:val="singleLevel"/>
    <w:tmpl w:val="C5BC07F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8643966"/>
    <w:multiLevelType w:val="singleLevel"/>
    <w:tmpl w:val="C864396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47CD840"/>
    <w:multiLevelType w:val="singleLevel"/>
    <w:tmpl w:val="E47CD84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13533A7"/>
    <w:multiLevelType w:val="singleLevel"/>
    <w:tmpl w:val="113533A7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35E0762C"/>
    <w:multiLevelType w:val="singleLevel"/>
    <w:tmpl w:val="35E0762C"/>
    <w:lvl w:ilvl="0" w:tentative="0">
      <w:start w:val="2"/>
      <w:numFmt w:val="decimal"/>
      <w:suff w:val="space"/>
      <w:lvlText w:val="%1."/>
      <w:lvlJc w:val="left"/>
    </w:lvl>
  </w:abstractNum>
  <w:abstractNum w:abstractNumId="5">
    <w:nsid w:val="483D4692"/>
    <w:multiLevelType w:val="singleLevel"/>
    <w:tmpl w:val="483D4692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537982D9"/>
    <w:multiLevelType w:val="singleLevel"/>
    <w:tmpl w:val="537982D9"/>
    <w:lvl w:ilvl="0" w:tentative="0">
      <w:start w:val="1"/>
      <w:numFmt w:val="chineseCounting"/>
      <w:suff w:val="nothing"/>
      <w:lvlText w:val="%1、"/>
      <w:lvlJc w:val="left"/>
    </w:lvl>
  </w:abstractNum>
  <w:abstractNum w:abstractNumId="7">
    <w:nsid w:val="5B7E717D"/>
    <w:multiLevelType w:val="singleLevel"/>
    <w:tmpl w:val="5B7E717D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6CEDEC0D"/>
    <w:multiLevelType w:val="singleLevel"/>
    <w:tmpl w:val="6CEDEC0D"/>
    <w:lvl w:ilvl="0" w:tentative="0">
      <w:start w:val="1"/>
      <w:numFmt w:val="decimal"/>
      <w:suff w:val="space"/>
      <w:lvlText w:val="%1."/>
      <w:lvlJc w:val="left"/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70923"/>
    <w:rsid w:val="007B019D"/>
    <w:rsid w:val="00D65173"/>
    <w:rsid w:val="0FF57CED"/>
    <w:rsid w:val="1C1E49FE"/>
    <w:rsid w:val="2EC70923"/>
    <w:rsid w:val="3FC27659"/>
    <w:rsid w:val="466F456E"/>
    <w:rsid w:val="49E310F8"/>
    <w:rsid w:val="4AEB736B"/>
    <w:rsid w:val="4BCC4424"/>
    <w:rsid w:val="6817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批注框文本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487</Words>
  <Characters>2778</Characters>
  <Lines>23</Lines>
  <Paragraphs>6</Paragraphs>
  <TotalTime>3</TotalTime>
  <ScaleCrop>false</ScaleCrop>
  <LinksUpToDate>false</LinksUpToDate>
  <CharactersWithSpaces>3259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2021-04-12T04:59:00Z</dcterms:created>
  <dc:creator>宇</dc:creator>
  <cp:lastModifiedBy>cogamng</cp:lastModifiedBy>
  <dcterms:modified xsi:type="dcterms:W3CDTF">2021-07-20T07:52:47Z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2326633CB0F54EB1BE2705EA9861B9C9</vt:lpwstr>
  </property>
</Properties>
</file>