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6B400" w14:textId="77777777" w:rsidR="001647BC" w:rsidRDefault="001D4D40">
      <w:pPr>
        <w:jc w:val="left"/>
      </w:pPr>
      <w:r>
        <w:rPr>
          <w:rFonts w:hint="eastAsia"/>
        </w:rPr>
        <w:t>地理学科出版案例：《海水的盐度》教学设计</w:t>
      </w:r>
    </w:p>
    <w:p w14:paraId="2084202B" w14:textId="77777777" w:rsidR="001647BC" w:rsidRDefault="001647BC">
      <w:pPr>
        <w:jc w:val="left"/>
      </w:pPr>
    </w:p>
    <w:p w14:paraId="07D2E5FE" w14:textId="4961BA67" w:rsidR="001647BC" w:rsidRDefault="005F655B">
      <w:pPr>
        <w:jc w:val="left"/>
      </w:pPr>
      <w:r>
        <w:rPr>
          <w:rFonts w:hint="eastAsia"/>
        </w:rPr>
        <w:t>蔡国毅</w:t>
      </w:r>
      <w:r w:rsidR="001D4D40">
        <w:rPr>
          <w:rFonts w:hint="eastAsia"/>
        </w:rPr>
        <w:t>：执信中学地理教师，执教</w:t>
      </w:r>
      <w:r w:rsidR="001D4D40">
        <w:rPr>
          <w:rFonts w:hint="eastAsia"/>
        </w:rPr>
        <w:t>15</w:t>
      </w:r>
      <w:r w:rsidR="001D4D40">
        <w:rPr>
          <w:rFonts w:hint="eastAsia"/>
        </w:rPr>
        <w:t>年始终秉承“为学生终身发展奠基”的理念，注重培养学生的综合思维和地理实践力。个人多次获得省市竞赛奖项及承担省、市级公开课，所带学生高考成绩突出，指导学生多次获市、省、国家级奖项。</w:t>
      </w:r>
    </w:p>
    <w:p w14:paraId="40CE08FB" w14:textId="77777777" w:rsidR="001647BC" w:rsidRDefault="001647BC">
      <w:pPr>
        <w:rPr>
          <w:b/>
        </w:rPr>
      </w:pPr>
    </w:p>
    <w:p w14:paraId="3B3B5881" w14:textId="77777777" w:rsidR="001647BC" w:rsidRDefault="001D4D40">
      <w:pPr>
        <w:rPr>
          <w:b/>
        </w:rPr>
      </w:pPr>
      <w:r>
        <w:rPr>
          <w:rFonts w:hint="eastAsia"/>
          <w:b/>
        </w:rPr>
        <w:t>1</w:t>
      </w:r>
      <w:r>
        <w:rPr>
          <w:rFonts w:hint="eastAsia"/>
          <w:b/>
        </w:rPr>
        <w:t>、案例简介：</w:t>
      </w:r>
    </w:p>
    <w:p w14:paraId="6EBF261A" w14:textId="77777777" w:rsidR="001647BC" w:rsidRDefault="001D4D40">
      <w:pPr>
        <w:ind w:firstLineChars="200" w:firstLine="420"/>
        <w:rPr>
          <w:b/>
        </w:rPr>
      </w:pPr>
      <w:r>
        <w:rPr>
          <w:rFonts w:hint="eastAsia"/>
          <w:szCs w:val="21"/>
        </w:rPr>
        <w:t>《海水的盐度》这个内容自</w:t>
      </w:r>
      <w:r>
        <w:rPr>
          <w:rFonts w:hint="eastAsia"/>
          <w:szCs w:val="21"/>
        </w:rPr>
        <w:t>0</w:t>
      </w:r>
      <w:r>
        <w:rPr>
          <w:szCs w:val="21"/>
        </w:rPr>
        <w:t>3</w:t>
      </w:r>
      <w:r>
        <w:rPr>
          <w:rFonts w:hint="eastAsia"/>
          <w:szCs w:val="21"/>
        </w:rPr>
        <w:t>年课改从</w:t>
      </w:r>
      <w:r>
        <w:rPr>
          <w:rFonts w:hint="eastAsia"/>
          <w:szCs w:val="21"/>
        </w:rPr>
        <w:t>3</w:t>
      </w:r>
      <w:r>
        <w:rPr>
          <w:szCs w:val="21"/>
        </w:rPr>
        <w:t>2</w:t>
      </w:r>
      <w:r>
        <w:rPr>
          <w:rFonts w:hint="eastAsia"/>
          <w:szCs w:val="21"/>
        </w:rPr>
        <w:t>k</w:t>
      </w:r>
      <w:r>
        <w:rPr>
          <w:rFonts w:hint="eastAsia"/>
          <w:szCs w:val="21"/>
        </w:rPr>
        <w:t>版本的老教材的内容中删除，而后在最新一轮的新课标新课程背景下又再次重回教材，</w:t>
      </w:r>
      <w:r>
        <w:rPr>
          <w:rFonts w:hint="eastAsia"/>
          <w:szCs w:val="21"/>
        </w:rPr>
        <w:t>选择</w:t>
      </w:r>
      <w:r>
        <w:rPr>
          <w:rFonts w:hint="eastAsia"/>
          <w:szCs w:val="21"/>
        </w:rPr>
        <w:t>这个内容有典型的代表性。</w:t>
      </w:r>
      <w:r>
        <w:rPr>
          <w:rFonts w:hint="eastAsia"/>
          <w:szCs w:val="21"/>
        </w:rPr>
        <w:t>教学设计</w:t>
      </w:r>
      <w:r>
        <w:rPr>
          <w:rFonts w:hint="eastAsia"/>
          <w:szCs w:val="21"/>
        </w:rPr>
        <w:t>明线和暗线两条线索贯穿：明线是创设真实情境下的游学线路，暗线是通过动手调配盐水实验，剖析盐度概念，并把概念渗透</w:t>
      </w:r>
      <w:proofErr w:type="gramStart"/>
      <w:r>
        <w:rPr>
          <w:rFonts w:hint="eastAsia"/>
          <w:szCs w:val="21"/>
        </w:rPr>
        <w:t>进真实</w:t>
      </w:r>
      <w:proofErr w:type="gramEnd"/>
      <w:r>
        <w:rPr>
          <w:rFonts w:hint="eastAsia"/>
          <w:szCs w:val="21"/>
        </w:rPr>
        <w:t>情境中人类对海水盐度的利用，主要表现在对海盐的利用、对淡化海水的利用以及对海水本身的利用三个方面。</w:t>
      </w:r>
      <w:r>
        <w:rPr>
          <w:rFonts w:hint="eastAsia"/>
          <w:szCs w:val="21"/>
        </w:rPr>
        <w:t>目的是侧重在达成对学生学科素养中地理实践力和综合思维能力的培养。</w:t>
      </w:r>
    </w:p>
    <w:p w14:paraId="36259A19" w14:textId="77777777" w:rsidR="001647BC" w:rsidRDefault="001647BC">
      <w:pPr>
        <w:rPr>
          <w:b/>
        </w:rPr>
      </w:pPr>
    </w:p>
    <w:p w14:paraId="5B95853A" w14:textId="77777777" w:rsidR="001647BC" w:rsidRDefault="001D4D40">
      <w:pPr>
        <w:jc w:val="left"/>
        <w:rPr>
          <w:b/>
        </w:rPr>
      </w:pPr>
      <w:r>
        <w:rPr>
          <w:rFonts w:hint="eastAsia"/>
          <w:b/>
        </w:rPr>
        <w:t>2</w:t>
      </w:r>
      <w:r>
        <w:rPr>
          <w:rFonts w:hint="eastAsia"/>
          <w:b/>
        </w:rPr>
        <w:t>、教学设计</w:t>
      </w:r>
    </w:p>
    <w:p w14:paraId="1224DB3D" w14:textId="77777777" w:rsidR="001647BC" w:rsidRDefault="001D4D40">
      <w:pPr>
        <w:jc w:val="center"/>
        <w:rPr>
          <w:b/>
          <w:sz w:val="28"/>
          <w:szCs w:val="28"/>
        </w:rPr>
      </w:pPr>
      <w:r>
        <w:rPr>
          <w:rFonts w:hint="eastAsia"/>
          <w:b/>
          <w:sz w:val="28"/>
          <w:szCs w:val="28"/>
        </w:rPr>
        <w:t>《</w:t>
      </w:r>
      <w:r>
        <w:rPr>
          <w:rFonts w:hint="eastAsia"/>
          <w:b/>
          <w:sz w:val="28"/>
          <w:szCs w:val="28"/>
        </w:rPr>
        <w:t>海水的盐度</w:t>
      </w:r>
      <w:r>
        <w:rPr>
          <w:rFonts w:hint="eastAsia"/>
          <w:b/>
          <w:sz w:val="28"/>
          <w:szCs w:val="28"/>
        </w:rPr>
        <w:t>》教学设计</w:t>
      </w:r>
    </w:p>
    <w:p w14:paraId="2AFB6C7B" w14:textId="77777777" w:rsidR="001647BC" w:rsidRDefault="001D4D40">
      <w:pPr>
        <w:rPr>
          <w:b/>
        </w:rPr>
      </w:pPr>
      <w:r>
        <w:rPr>
          <w:rFonts w:hint="eastAsia"/>
          <w:b/>
        </w:rPr>
        <w:t>一、教材分析</w:t>
      </w:r>
    </w:p>
    <w:p w14:paraId="0A7D82CE" w14:textId="77777777" w:rsidR="001647BC" w:rsidRDefault="001D4D40">
      <w:pPr>
        <w:pStyle w:val="HTML"/>
        <w:wordWrap w:val="0"/>
        <w:spacing w:line="375" w:lineRule="atLeast"/>
        <w:ind w:firstLineChars="200" w:firstLine="420"/>
        <w:rPr>
          <w:sz w:val="21"/>
          <w:szCs w:val="21"/>
        </w:rPr>
      </w:pPr>
      <w:r>
        <w:rPr>
          <w:rFonts w:hint="eastAsia"/>
          <w:sz w:val="21"/>
          <w:szCs w:val="21"/>
        </w:rPr>
        <w:t>新人教版高中地理第一册，关于海水的盐度的教学分为“因素</w:t>
      </w:r>
      <w:r>
        <w:rPr>
          <w:rFonts w:hint="eastAsia"/>
          <w:sz w:val="21"/>
          <w:szCs w:val="21"/>
        </w:rPr>
        <w:t>--</w:t>
      </w:r>
      <w:r>
        <w:rPr>
          <w:rFonts w:hint="eastAsia"/>
          <w:sz w:val="21"/>
          <w:szCs w:val="21"/>
        </w:rPr>
        <w:t>分布</w:t>
      </w:r>
      <w:r>
        <w:rPr>
          <w:rFonts w:hint="eastAsia"/>
          <w:sz w:val="21"/>
          <w:szCs w:val="21"/>
        </w:rPr>
        <w:t>--</w:t>
      </w:r>
      <w:r>
        <w:rPr>
          <w:rFonts w:hint="eastAsia"/>
          <w:sz w:val="21"/>
          <w:szCs w:val="21"/>
        </w:rPr>
        <w:t>影响”三个部分，教材通过图片素材和案例，引导学生在情境中观察、思考、总结，理解盐度的概念内涵。同时，运用实例，激</w:t>
      </w:r>
      <w:r>
        <w:rPr>
          <w:rFonts w:hint="eastAsia"/>
          <w:sz w:val="21"/>
          <w:szCs w:val="21"/>
        </w:rPr>
        <w:t>发学生的学习兴趣，调动学生已有的生活体验，感知海水盐度与人类活动的关系，体悟人地协调观。</w:t>
      </w:r>
    </w:p>
    <w:p w14:paraId="0C0FBD54" w14:textId="77777777" w:rsidR="001647BC" w:rsidRDefault="001D4D40">
      <w:pPr>
        <w:rPr>
          <w:b/>
        </w:rPr>
      </w:pPr>
      <w:r>
        <w:rPr>
          <w:rFonts w:hint="eastAsia"/>
          <w:b/>
        </w:rPr>
        <w:t>二</w:t>
      </w:r>
      <w:r>
        <w:rPr>
          <w:rFonts w:hint="eastAsia"/>
          <w:b/>
        </w:rPr>
        <w:t>、学情分析</w:t>
      </w:r>
    </w:p>
    <w:p w14:paraId="52DF0499" w14:textId="77777777" w:rsidR="001647BC" w:rsidRDefault="001D4D40">
      <w:pPr>
        <w:ind w:firstLineChars="200" w:firstLine="420"/>
        <w:rPr>
          <w:rFonts w:ascii="Calibri" w:eastAsia="宋体" w:hAnsi="Calibri" w:cs="Times New Roman"/>
          <w:szCs w:val="21"/>
        </w:rPr>
      </w:pPr>
      <w:r>
        <w:rPr>
          <w:rFonts w:ascii="Calibri" w:eastAsia="宋体" w:hAnsi="Calibri" w:cs="Times New Roman" w:hint="eastAsia"/>
          <w:szCs w:val="21"/>
        </w:rPr>
        <w:t>通过</w:t>
      </w:r>
      <w:r>
        <w:rPr>
          <w:rFonts w:hint="eastAsia"/>
          <w:szCs w:val="21"/>
        </w:rPr>
        <w:t>对</w:t>
      </w:r>
      <w:r>
        <w:rPr>
          <w:rFonts w:hint="eastAsia"/>
          <w:szCs w:val="21"/>
        </w:rPr>
        <w:t>不同类型的水循环内容的学习，学生掌握了各类型水循环的构成环节，如降水、蒸发、径流，明确各环节的影响因素；同时也学习了世界表层海水的</w:t>
      </w:r>
      <w:proofErr w:type="gramStart"/>
      <w:r>
        <w:rPr>
          <w:rFonts w:hint="eastAsia"/>
          <w:szCs w:val="21"/>
        </w:rPr>
        <w:t>的</w:t>
      </w:r>
      <w:proofErr w:type="gramEnd"/>
      <w:r>
        <w:rPr>
          <w:rFonts w:hint="eastAsia"/>
          <w:szCs w:val="21"/>
        </w:rPr>
        <w:t>温度内容，掌握世界表层海水温度的分布规律及其影响因素。</w:t>
      </w:r>
      <w:r>
        <w:rPr>
          <w:rFonts w:hint="eastAsia"/>
          <w:szCs w:val="21"/>
        </w:rPr>
        <w:t>这</w:t>
      </w:r>
      <w:r>
        <w:rPr>
          <w:rFonts w:ascii="Calibri" w:eastAsia="宋体" w:hAnsi="Calibri" w:cs="Times New Roman" w:hint="eastAsia"/>
          <w:szCs w:val="21"/>
        </w:rPr>
        <w:t>为</w:t>
      </w:r>
      <w:r>
        <w:rPr>
          <w:rFonts w:hint="eastAsia"/>
          <w:szCs w:val="21"/>
        </w:rPr>
        <w:t>学生理解</w:t>
      </w:r>
      <w:r>
        <w:rPr>
          <w:rFonts w:hint="eastAsia"/>
          <w:szCs w:val="21"/>
        </w:rPr>
        <w:t>海水盐度的分布、成因和影响奠定了学科理论基础</w:t>
      </w:r>
      <w:r>
        <w:rPr>
          <w:rFonts w:ascii="Calibri" w:eastAsia="宋体" w:hAnsi="Calibri" w:cs="Times New Roman" w:hint="eastAsia"/>
          <w:szCs w:val="21"/>
        </w:rPr>
        <w:t>。</w:t>
      </w:r>
      <w:r>
        <w:rPr>
          <w:rFonts w:hint="eastAsia"/>
          <w:szCs w:val="21"/>
        </w:rPr>
        <w:t>然而，</w:t>
      </w:r>
      <w:r>
        <w:rPr>
          <w:rFonts w:ascii="Calibri" w:eastAsia="宋体" w:hAnsi="Calibri" w:cs="Times New Roman" w:hint="eastAsia"/>
          <w:szCs w:val="21"/>
        </w:rPr>
        <w:t>高一学生地理区域认知、逻辑推理、综合分析能力依然较弱，在教学过程</w:t>
      </w:r>
      <w:proofErr w:type="gramStart"/>
      <w:r>
        <w:rPr>
          <w:rFonts w:ascii="Calibri" w:eastAsia="宋体" w:hAnsi="Calibri" w:cs="Times New Roman" w:hint="eastAsia"/>
          <w:szCs w:val="21"/>
        </w:rPr>
        <w:t>需引导</w:t>
      </w:r>
      <w:proofErr w:type="gramEnd"/>
      <w:r>
        <w:rPr>
          <w:rFonts w:ascii="Calibri" w:eastAsia="宋体" w:hAnsi="Calibri" w:cs="Times New Roman" w:hint="eastAsia"/>
          <w:szCs w:val="21"/>
        </w:rPr>
        <w:t>学生</w:t>
      </w:r>
      <w:r>
        <w:rPr>
          <w:rFonts w:hint="eastAsia"/>
          <w:szCs w:val="21"/>
        </w:rPr>
        <w:t>初步形成地理事</w:t>
      </w:r>
      <w:proofErr w:type="gramStart"/>
      <w:r>
        <w:rPr>
          <w:rFonts w:hint="eastAsia"/>
          <w:szCs w:val="21"/>
        </w:rPr>
        <w:t>象</w:t>
      </w:r>
      <w:proofErr w:type="gramEnd"/>
      <w:r>
        <w:rPr>
          <w:rFonts w:hint="eastAsia"/>
          <w:szCs w:val="21"/>
        </w:rPr>
        <w:t>演化的过程性分析方法，提升</w:t>
      </w:r>
      <w:r>
        <w:rPr>
          <w:rFonts w:ascii="Calibri" w:eastAsia="宋体" w:hAnsi="Calibri" w:cs="Times New Roman" w:hint="eastAsia"/>
          <w:szCs w:val="21"/>
        </w:rPr>
        <w:t>学生的读图能力</w:t>
      </w:r>
      <w:r>
        <w:rPr>
          <w:rFonts w:hint="eastAsia"/>
          <w:szCs w:val="21"/>
        </w:rPr>
        <w:t>、</w:t>
      </w:r>
      <w:r>
        <w:rPr>
          <w:rFonts w:ascii="Calibri" w:eastAsia="宋体" w:hAnsi="Calibri" w:cs="Times New Roman" w:hint="eastAsia"/>
          <w:szCs w:val="21"/>
        </w:rPr>
        <w:t>材料分析能力</w:t>
      </w:r>
      <w:r>
        <w:rPr>
          <w:rFonts w:hint="eastAsia"/>
          <w:szCs w:val="21"/>
        </w:rPr>
        <w:t>、区域认</w:t>
      </w:r>
      <w:r>
        <w:rPr>
          <w:rFonts w:hint="eastAsia"/>
          <w:szCs w:val="21"/>
        </w:rPr>
        <w:t>知水平、地理实践力以及综合思维能力</w:t>
      </w:r>
      <w:r>
        <w:rPr>
          <w:rFonts w:ascii="Calibri" w:eastAsia="宋体" w:hAnsi="Calibri" w:cs="Times New Roman" w:hint="eastAsia"/>
          <w:szCs w:val="21"/>
        </w:rPr>
        <w:t>。</w:t>
      </w:r>
    </w:p>
    <w:p w14:paraId="50C04D8E" w14:textId="77777777" w:rsidR="001647BC" w:rsidRDefault="001D4D40">
      <w:pPr>
        <w:rPr>
          <w:b/>
        </w:rPr>
      </w:pPr>
      <w:r>
        <w:rPr>
          <w:rFonts w:hint="eastAsia"/>
          <w:b/>
        </w:rPr>
        <w:t>三</w:t>
      </w:r>
      <w:r>
        <w:rPr>
          <w:rFonts w:hint="eastAsia"/>
          <w:b/>
        </w:rPr>
        <w:t>、</w:t>
      </w:r>
      <w:r>
        <w:rPr>
          <w:rFonts w:hint="eastAsia"/>
          <w:b/>
        </w:rPr>
        <w:t xml:space="preserve"> </w:t>
      </w:r>
      <w:r>
        <w:rPr>
          <w:rFonts w:hint="eastAsia"/>
          <w:b/>
        </w:rPr>
        <w:t>教学目标</w:t>
      </w:r>
    </w:p>
    <w:p w14:paraId="7C6C109B" w14:textId="77777777" w:rsidR="001647BC" w:rsidRDefault="001D4D40">
      <w:pPr>
        <w:ind w:firstLineChars="200" w:firstLine="420"/>
      </w:pPr>
      <w:r>
        <w:rPr>
          <w:rFonts w:hint="eastAsia"/>
        </w:rPr>
        <w:t>课程标准：运用图表等资料，说</w:t>
      </w:r>
      <w:r>
        <w:rPr>
          <w:rFonts w:hint="eastAsia"/>
        </w:rPr>
        <w:t>出</w:t>
      </w:r>
      <w:r>
        <w:rPr>
          <w:rFonts w:hint="eastAsia"/>
        </w:rPr>
        <w:t>海水</w:t>
      </w:r>
      <w:r>
        <w:rPr>
          <w:rFonts w:hint="eastAsia"/>
        </w:rPr>
        <w:t>盐度的分布特点及其影响因素；</w:t>
      </w:r>
      <w:r>
        <w:rPr>
          <w:rFonts w:hint="eastAsia"/>
        </w:rPr>
        <w:t>结合实例，说明海水盐度对人</w:t>
      </w:r>
    </w:p>
    <w:p w14:paraId="58C60A36" w14:textId="77777777" w:rsidR="001647BC" w:rsidRDefault="001D4D40">
      <w:pPr>
        <w:ind w:firstLineChars="700" w:firstLine="1470"/>
      </w:pPr>
      <w:r>
        <w:rPr>
          <w:rFonts w:hint="eastAsia"/>
        </w:rPr>
        <w:t>类活动的影响。</w:t>
      </w:r>
    </w:p>
    <w:p w14:paraId="408295DB" w14:textId="77777777" w:rsidR="001647BC" w:rsidRDefault="001D4D40">
      <w:pPr>
        <w:ind w:firstLineChars="200" w:firstLine="420"/>
      </w:pPr>
      <w:r>
        <w:rPr>
          <w:rFonts w:hint="eastAsia"/>
        </w:rPr>
        <w:t>学习目标：</w:t>
      </w:r>
      <w:r>
        <w:rPr>
          <w:rFonts w:hint="eastAsia"/>
        </w:rPr>
        <w:t>1.</w:t>
      </w:r>
      <w:r>
        <w:rPr>
          <w:rFonts w:hint="eastAsia"/>
        </w:rPr>
        <w:t>理解海水盐度的影响因素和分布规律。</w:t>
      </w:r>
    </w:p>
    <w:p w14:paraId="6CBBBD09" w14:textId="77777777" w:rsidR="001647BC" w:rsidRDefault="001D4D40">
      <w:pPr>
        <w:ind w:firstLineChars="700" w:firstLine="1470"/>
      </w:pPr>
      <w:r>
        <w:rPr>
          <w:rFonts w:hint="eastAsia"/>
        </w:rPr>
        <w:t>2.</w:t>
      </w:r>
      <w:r>
        <w:rPr>
          <w:rFonts w:hint="eastAsia"/>
        </w:rPr>
        <w:t>了解海水盐度对人类活动的影响。</w:t>
      </w:r>
    </w:p>
    <w:p w14:paraId="794FF13C" w14:textId="77777777" w:rsidR="001647BC" w:rsidRDefault="001D4D40">
      <w:pPr>
        <w:rPr>
          <w:b/>
        </w:rPr>
      </w:pPr>
      <w:r>
        <w:rPr>
          <w:rFonts w:hint="eastAsia"/>
          <w:b/>
        </w:rPr>
        <w:t>四</w:t>
      </w:r>
      <w:r>
        <w:rPr>
          <w:rFonts w:hint="eastAsia"/>
          <w:b/>
        </w:rPr>
        <w:t>、教学重难点</w:t>
      </w:r>
    </w:p>
    <w:p w14:paraId="0AE68B74" w14:textId="77777777" w:rsidR="001647BC" w:rsidRDefault="001D4D40">
      <w:pPr>
        <w:ind w:firstLineChars="200" w:firstLine="420"/>
      </w:pPr>
      <w:r>
        <w:rPr>
          <w:rFonts w:hint="eastAsia"/>
          <w:szCs w:val="21"/>
        </w:rPr>
        <w:t>教学重点：海水盐度</w:t>
      </w:r>
      <w:r>
        <w:rPr>
          <w:rFonts w:hint="eastAsia"/>
        </w:rPr>
        <w:t>对人类活动的影响。</w:t>
      </w:r>
    </w:p>
    <w:p w14:paraId="49808FF8" w14:textId="77777777" w:rsidR="001647BC" w:rsidRDefault="001D4D40">
      <w:pPr>
        <w:ind w:firstLineChars="200" w:firstLine="420"/>
        <w:rPr>
          <w:szCs w:val="21"/>
        </w:rPr>
      </w:pPr>
      <w:r>
        <w:rPr>
          <w:rFonts w:hint="eastAsia"/>
          <w:szCs w:val="21"/>
        </w:rPr>
        <w:t>教学难点：海水盐度的影响因素和分布规律。</w:t>
      </w:r>
    </w:p>
    <w:p w14:paraId="64200B16" w14:textId="77777777" w:rsidR="001647BC" w:rsidRDefault="001D4D40">
      <w:pPr>
        <w:rPr>
          <w:b/>
        </w:rPr>
      </w:pPr>
      <w:r>
        <w:rPr>
          <w:rFonts w:hint="eastAsia"/>
          <w:b/>
        </w:rPr>
        <w:t>五</w:t>
      </w:r>
      <w:r>
        <w:rPr>
          <w:rFonts w:hint="eastAsia"/>
          <w:b/>
        </w:rPr>
        <w:t>、教学方法</w:t>
      </w:r>
    </w:p>
    <w:p w14:paraId="3C563DB5" w14:textId="77777777" w:rsidR="001647BC" w:rsidRDefault="001D4D40">
      <w:pPr>
        <w:ind w:firstLine="435"/>
        <w:rPr>
          <w:szCs w:val="21"/>
        </w:rPr>
      </w:pPr>
      <w:r>
        <w:rPr>
          <w:rFonts w:hint="eastAsia"/>
          <w:szCs w:val="21"/>
        </w:rPr>
        <w:t>体验式</w:t>
      </w:r>
      <w:r>
        <w:rPr>
          <w:rFonts w:hint="eastAsia"/>
          <w:szCs w:val="21"/>
        </w:rPr>
        <w:t>教学、案例教学、启发式探究</w:t>
      </w:r>
      <w:r>
        <w:rPr>
          <w:rFonts w:hint="eastAsia"/>
          <w:szCs w:val="21"/>
        </w:rPr>
        <w:t>、</w:t>
      </w:r>
      <w:r>
        <w:rPr>
          <w:rFonts w:hint="eastAsia"/>
          <w:szCs w:val="21"/>
        </w:rPr>
        <w:t>小组合作等</w:t>
      </w:r>
    </w:p>
    <w:p w14:paraId="538A261D" w14:textId="77777777" w:rsidR="001647BC" w:rsidRDefault="001D4D40">
      <w:pPr>
        <w:rPr>
          <w:b/>
        </w:rPr>
      </w:pPr>
      <w:r>
        <w:rPr>
          <w:rFonts w:hint="eastAsia"/>
          <w:b/>
        </w:rPr>
        <w:t>六</w:t>
      </w:r>
      <w:r>
        <w:rPr>
          <w:rFonts w:hint="eastAsia"/>
          <w:b/>
        </w:rPr>
        <w:t>、教学</w:t>
      </w:r>
      <w:r>
        <w:rPr>
          <w:rFonts w:hint="eastAsia"/>
          <w:b/>
        </w:rPr>
        <w:t>过程设计</w:t>
      </w:r>
    </w:p>
    <w:tbl>
      <w:tblPr>
        <w:tblStyle w:val="ab"/>
        <w:tblpPr w:leftFromText="180" w:rightFromText="180" w:vertAnchor="text" w:horzAnchor="page" w:tblpX="1134" w:tblpY="297"/>
        <w:tblOverlap w:val="never"/>
        <w:tblW w:w="9889" w:type="dxa"/>
        <w:tblLayout w:type="fixed"/>
        <w:tblLook w:val="04A0" w:firstRow="1" w:lastRow="0" w:firstColumn="1" w:lastColumn="0" w:noHBand="0" w:noVBand="1"/>
      </w:tblPr>
      <w:tblGrid>
        <w:gridCol w:w="1283"/>
        <w:gridCol w:w="7608"/>
        <w:gridCol w:w="998"/>
      </w:tblGrid>
      <w:tr w:rsidR="001647BC" w14:paraId="7E8D3F35" w14:textId="77777777">
        <w:tc>
          <w:tcPr>
            <w:tcW w:w="1283" w:type="dxa"/>
            <w:vAlign w:val="center"/>
          </w:tcPr>
          <w:p w14:paraId="75E50CCF" w14:textId="77777777" w:rsidR="001647BC" w:rsidRDefault="001D4D40">
            <w:pPr>
              <w:jc w:val="center"/>
              <w:rPr>
                <w:rFonts w:ascii="宋体" w:hAnsi="宋体"/>
                <w:b/>
                <w:sz w:val="24"/>
                <w:szCs w:val="24"/>
              </w:rPr>
            </w:pPr>
            <w:r>
              <w:rPr>
                <w:rFonts w:ascii="宋体" w:hAnsi="宋体" w:hint="eastAsia"/>
                <w:b/>
                <w:sz w:val="24"/>
                <w:szCs w:val="24"/>
              </w:rPr>
              <w:t>教学环节</w:t>
            </w:r>
          </w:p>
        </w:tc>
        <w:tc>
          <w:tcPr>
            <w:tcW w:w="7608" w:type="dxa"/>
            <w:vAlign w:val="center"/>
          </w:tcPr>
          <w:p w14:paraId="6F295F14" w14:textId="77777777" w:rsidR="001647BC" w:rsidRDefault="001D4D40">
            <w:pPr>
              <w:jc w:val="center"/>
              <w:rPr>
                <w:rFonts w:ascii="宋体" w:hAnsi="宋体"/>
                <w:b/>
                <w:sz w:val="24"/>
                <w:szCs w:val="21"/>
              </w:rPr>
            </w:pPr>
            <w:r>
              <w:rPr>
                <w:rFonts w:ascii="宋体" w:hAnsi="宋体" w:hint="eastAsia"/>
                <w:b/>
                <w:sz w:val="24"/>
                <w:szCs w:val="21"/>
              </w:rPr>
              <w:t>具体教学过程</w:t>
            </w:r>
          </w:p>
        </w:tc>
        <w:tc>
          <w:tcPr>
            <w:tcW w:w="998" w:type="dxa"/>
            <w:vAlign w:val="center"/>
          </w:tcPr>
          <w:p w14:paraId="2131621A" w14:textId="77777777" w:rsidR="001647BC" w:rsidRDefault="001D4D40">
            <w:pPr>
              <w:jc w:val="center"/>
              <w:rPr>
                <w:rFonts w:ascii="宋体" w:hAnsi="宋体"/>
                <w:b/>
                <w:sz w:val="24"/>
                <w:szCs w:val="21"/>
              </w:rPr>
            </w:pPr>
            <w:r>
              <w:rPr>
                <w:rFonts w:ascii="宋体" w:hAnsi="宋体" w:hint="eastAsia"/>
                <w:b/>
                <w:sz w:val="24"/>
                <w:szCs w:val="21"/>
              </w:rPr>
              <w:t>设计</w:t>
            </w:r>
            <w:r>
              <w:rPr>
                <w:rFonts w:ascii="宋体" w:hAnsi="宋体" w:hint="eastAsia"/>
                <w:b/>
                <w:sz w:val="24"/>
                <w:szCs w:val="21"/>
              </w:rPr>
              <w:t xml:space="preserve"> </w:t>
            </w:r>
            <w:r>
              <w:rPr>
                <w:rFonts w:ascii="宋体" w:hAnsi="宋体" w:hint="eastAsia"/>
                <w:b/>
                <w:sz w:val="24"/>
                <w:szCs w:val="21"/>
              </w:rPr>
              <w:t>意图</w:t>
            </w:r>
          </w:p>
        </w:tc>
      </w:tr>
      <w:tr w:rsidR="001647BC" w14:paraId="017FEF91" w14:textId="77777777">
        <w:trPr>
          <w:trHeight w:val="90"/>
        </w:trPr>
        <w:tc>
          <w:tcPr>
            <w:tcW w:w="1283" w:type="dxa"/>
          </w:tcPr>
          <w:p w14:paraId="0BBEC433" w14:textId="77777777" w:rsidR="001647BC" w:rsidRDefault="001D4D40">
            <w:pPr>
              <w:jc w:val="left"/>
            </w:pPr>
            <w:r>
              <w:rPr>
                <w:rFonts w:hint="eastAsia"/>
              </w:rPr>
              <w:t>体验式教学</w:t>
            </w:r>
          </w:p>
        </w:tc>
        <w:tc>
          <w:tcPr>
            <w:tcW w:w="7608" w:type="dxa"/>
          </w:tcPr>
          <w:p w14:paraId="30799A64" w14:textId="77777777" w:rsidR="001647BC" w:rsidRDefault="001D4D40">
            <w:pPr>
              <w:numPr>
                <w:ilvl w:val="0"/>
                <w:numId w:val="1"/>
              </w:numPr>
            </w:pPr>
            <w:r>
              <w:rPr>
                <w:rFonts w:hint="eastAsia"/>
              </w:rPr>
              <w:t>你有过去海滨浴场游泳的经历吗？你知道海水的味道吗？</w:t>
            </w:r>
          </w:p>
          <w:p w14:paraId="4424BB34" w14:textId="77777777" w:rsidR="001647BC" w:rsidRDefault="001D4D40">
            <w:pPr>
              <w:rPr>
                <w:rFonts w:ascii="宋体" w:eastAsia="宋体" w:hAnsi="宋体" w:cs="Times New Roman"/>
                <w:szCs w:val="21"/>
              </w:rPr>
            </w:pPr>
            <w:r>
              <w:rPr>
                <w:rFonts w:hint="eastAsia"/>
              </w:rPr>
              <w:t>（学生生成：</w:t>
            </w:r>
            <w:r>
              <w:rPr>
                <w:rFonts w:ascii="宋体" w:eastAsia="宋体" w:hAnsi="宋体" w:cs="Times New Roman" w:hint="eastAsia"/>
                <w:szCs w:val="21"/>
              </w:rPr>
              <w:t>海水中盐类的组成成分）</w:t>
            </w:r>
          </w:p>
          <w:p w14:paraId="502EA1AA" w14:textId="77777777" w:rsidR="001647BC" w:rsidRDefault="001D4D40">
            <w:pPr>
              <w:numPr>
                <w:ilvl w:val="0"/>
                <w:numId w:val="1"/>
              </w:numPr>
              <w:rPr>
                <w:rFonts w:ascii="宋体" w:eastAsia="宋体" w:hAnsi="宋体" w:cs="Times New Roman"/>
                <w:szCs w:val="21"/>
              </w:rPr>
            </w:pPr>
            <w:r>
              <w:rPr>
                <w:rFonts w:ascii="宋体" w:eastAsia="宋体" w:hAnsi="宋体" w:cs="Times New Roman" w:hint="eastAsia"/>
                <w:szCs w:val="21"/>
              </w:rPr>
              <w:t>海水究竟有多咸？请尝过海水的同学描述。</w:t>
            </w:r>
          </w:p>
          <w:p w14:paraId="27FCE68D" w14:textId="77777777" w:rsidR="001647BC" w:rsidRDefault="001D4D40">
            <w:pPr>
              <w:rPr>
                <w:rFonts w:ascii="宋体" w:eastAsia="宋体" w:hAnsi="宋体" w:cs="Times New Roman"/>
                <w:szCs w:val="21"/>
              </w:rPr>
            </w:pPr>
            <w:r>
              <w:rPr>
                <w:rFonts w:ascii="宋体" w:eastAsia="宋体" w:hAnsi="宋体" w:cs="Times New Roman" w:hint="eastAsia"/>
                <w:szCs w:val="21"/>
              </w:rPr>
              <w:t>（学生印象中海水味道的描述）</w:t>
            </w:r>
          </w:p>
          <w:p w14:paraId="2C25895D" w14:textId="77777777" w:rsidR="001647BC" w:rsidRDefault="001D4D40">
            <w:pPr>
              <w:numPr>
                <w:ilvl w:val="0"/>
                <w:numId w:val="1"/>
              </w:numPr>
              <w:rPr>
                <w:rFonts w:ascii="宋体" w:eastAsia="宋体" w:hAnsi="宋体" w:cs="Times New Roman"/>
                <w:szCs w:val="21"/>
              </w:rPr>
            </w:pPr>
            <w:r>
              <w:rPr>
                <w:rFonts w:ascii="宋体" w:eastAsia="宋体" w:hAnsi="宋体" w:cs="Times New Roman" w:hint="eastAsia"/>
                <w:szCs w:val="21"/>
              </w:rPr>
              <w:t>【活动】调配</w:t>
            </w:r>
            <w:r>
              <w:rPr>
                <w:rFonts w:ascii="宋体" w:eastAsia="宋体" w:hAnsi="宋体" w:cs="Times New Roman" w:hint="eastAsia"/>
                <w:szCs w:val="21"/>
              </w:rPr>
              <w:t>35</w:t>
            </w:r>
            <w:r>
              <w:rPr>
                <w:rFonts w:ascii="Arial" w:eastAsia="宋体" w:hAnsi="Arial" w:cs="Arial"/>
                <w:szCs w:val="21"/>
              </w:rPr>
              <w:t>‰</w:t>
            </w:r>
            <w:r>
              <w:rPr>
                <w:rFonts w:ascii="宋体" w:eastAsia="宋体" w:hAnsi="宋体" w:cs="Times New Roman" w:hint="eastAsia"/>
                <w:szCs w:val="21"/>
              </w:rPr>
              <w:t>的盐水：每两人一瓶</w:t>
            </w:r>
            <w:r>
              <w:rPr>
                <w:rFonts w:ascii="宋体" w:eastAsia="宋体" w:hAnsi="宋体" w:cs="Times New Roman" w:hint="eastAsia"/>
                <w:szCs w:val="21"/>
              </w:rPr>
              <w:t>3</w:t>
            </w:r>
            <w:r>
              <w:rPr>
                <w:rFonts w:ascii="宋体" w:eastAsia="宋体" w:hAnsi="宋体" w:cs="Times New Roman"/>
                <w:szCs w:val="21"/>
              </w:rPr>
              <w:t>50ml</w:t>
            </w:r>
            <w:r>
              <w:rPr>
                <w:rFonts w:ascii="宋体" w:eastAsia="宋体" w:hAnsi="宋体" w:cs="Times New Roman" w:hint="eastAsia"/>
                <w:szCs w:val="21"/>
              </w:rPr>
              <w:t>纯净</w:t>
            </w:r>
            <w:r>
              <w:rPr>
                <w:rFonts w:ascii="宋体" w:eastAsia="宋体" w:hAnsi="宋体" w:cs="Times New Roman"/>
                <w:szCs w:val="21"/>
              </w:rPr>
              <w:t>水</w:t>
            </w:r>
            <w:r>
              <w:rPr>
                <w:rFonts w:ascii="宋体" w:eastAsia="宋体" w:hAnsi="宋体" w:cs="Times New Roman"/>
                <w:szCs w:val="21"/>
              </w:rPr>
              <w:t>+</w:t>
            </w:r>
            <w:r>
              <w:rPr>
                <w:rFonts w:ascii="宋体" w:eastAsia="宋体" w:hAnsi="宋体" w:cs="Times New Roman" w:hint="eastAsia"/>
                <w:szCs w:val="21"/>
              </w:rPr>
              <w:t>约</w:t>
            </w:r>
            <w:r>
              <w:rPr>
                <w:rFonts w:ascii="宋体" w:eastAsia="宋体" w:hAnsi="宋体" w:cs="Times New Roman" w:hint="eastAsia"/>
                <w:szCs w:val="21"/>
              </w:rPr>
              <w:t>13</w:t>
            </w:r>
            <w:r>
              <w:rPr>
                <w:rFonts w:ascii="宋体" w:eastAsia="宋体" w:hAnsi="宋体" w:cs="Times New Roman"/>
                <w:szCs w:val="21"/>
              </w:rPr>
              <w:t>g</w:t>
            </w:r>
            <w:r>
              <w:rPr>
                <w:rFonts w:ascii="宋体" w:eastAsia="宋体" w:hAnsi="宋体" w:cs="Times New Roman" w:hint="eastAsia"/>
                <w:szCs w:val="21"/>
              </w:rPr>
              <w:t>海</w:t>
            </w:r>
            <w:r>
              <w:rPr>
                <w:rFonts w:ascii="宋体" w:eastAsia="宋体" w:hAnsi="宋体" w:cs="Times New Roman"/>
                <w:szCs w:val="21"/>
              </w:rPr>
              <w:t>盐</w:t>
            </w:r>
          </w:p>
          <w:p w14:paraId="37137BF8" w14:textId="77777777" w:rsidR="001647BC" w:rsidRDefault="001D4D40">
            <w:pPr>
              <w:ind w:firstLineChars="300" w:firstLine="630"/>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hint="eastAsia"/>
                <w:szCs w:val="21"/>
              </w:rPr>
              <w:t>、自</w:t>
            </w:r>
            <w:r>
              <w:rPr>
                <w:rFonts w:ascii="宋体" w:eastAsia="宋体" w:hAnsi="宋体" w:cs="Times New Roman"/>
                <w:szCs w:val="21"/>
              </w:rPr>
              <w:t>愿品尝</w:t>
            </w:r>
            <w:r>
              <w:rPr>
                <w:rFonts w:ascii="宋体" w:eastAsia="宋体" w:hAnsi="宋体" w:cs="Times New Roman" w:hint="eastAsia"/>
                <w:szCs w:val="21"/>
              </w:rPr>
              <w:t>调配的盐水，并描述盐水的咸度。</w:t>
            </w:r>
          </w:p>
          <w:p w14:paraId="0187A201" w14:textId="77777777" w:rsidR="001647BC" w:rsidRDefault="001D4D40">
            <w:pPr>
              <w:ind w:firstLineChars="300" w:firstLine="630"/>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hint="eastAsia"/>
                <w:szCs w:val="21"/>
              </w:rPr>
              <w:t>、在什么样的环境（情况）下杯子里调配的盐水盐度会发生变化？</w:t>
            </w:r>
          </w:p>
          <w:p w14:paraId="4B5EA9B9" w14:textId="77777777" w:rsidR="001647BC" w:rsidRDefault="001D4D40">
            <w:pPr>
              <w:ind w:firstLineChars="300" w:firstLine="630"/>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hint="eastAsia"/>
                <w:szCs w:val="21"/>
              </w:rPr>
              <w:t>、结合体验，初步形成思维导图：影响盐度的因素。</w:t>
            </w:r>
          </w:p>
          <w:p w14:paraId="09A2023E" w14:textId="77777777" w:rsidR="001647BC" w:rsidRDefault="001D4D40">
            <w:pPr>
              <w:ind w:firstLineChars="200" w:firstLine="420"/>
              <w:rPr>
                <w:rFonts w:ascii="宋体" w:eastAsia="宋体" w:hAnsi="宋体" w:cs="Times New Roman"/>
                <w:szCs w:val="21"/>
              </w:rPr>
            </w:pPr>
            <w:r>
              <w:rPr>
                <w:rFonts w:ascii="宋体" w:eastAsia="宋体" w:hAnsi="宋体" w:cs="Times New Roman" w:hint="eastAsia"/>
                <w:szCs w:val="21"/>
              </w:rPr>
              <w:lastRenderedPageBreak/>
              <w:t>【活动目的】体验式教学，激发学生兴趣，以盐水调配为主线引出盐度的概念，并引导学生思考影响盐度的因素。</w:t>
            </w:r>
          </w:p>
          <w:p w14:paraId="273CAFE9" w14:textId="77777777" w:rsidR="001647BC" w:rsidRDefault="001D4D40">
            <w:pPr>
              <w:ind w:firstLineChars="200" w:firstLine="420"/>
              <w:rPr>
                <w:rFonts w:ascii="宋体" w:eastAsia="宋体" w:hAnsi="宋体" w:cs="Times New Roman"/>
                <w:szCs w:val="21"/>
              </w:rPr>
            </w:pPr>
            <w:r>
              <w:rPr>
                <w:rFonts w:ascii="宋体" w:eastAsia="宋体" w:hAnsi="宋体" w:cs="Times New Roman" w:hint="eastAsia"/>
                <w:szCs w:val="21"/>
              </w:rPr>
              <w:t>【点拨】</w:t>
            </w:r>
            <w:r>
              <w:rPr>
                <w:rFonts w:ascii="宋体" w:eastAsia="宋体" w:hAnsi="宋体" w:cs="Times New Roman"/>
                <w:szCs w:val="21"/>
              </w:rPr>
              <w:t>为了度量海水含盐量的多少，我们用</w:t>
            </w:r>
            <w:r>
              <w:rPr>
                <w:rFonts w:ascii="宋体" w:eastAsia="宋体" w:hAnsi="宋体" w:cs="Times New Roman"/>
                <w:szCs w:val="21"/>
              </w:rPr>
              <w:t>“</w:t>
            </w:r>
            <w:r>
              <w:rPr>
                <w:rFonts w:ascii="宋体" w:eastAsia="宋体" w:hAnsi="宋体" w:cs="Times New Roman"/>
                <w:szCs w:val="21"/>
              </w:rPr>
              <w:t>盐度</w:t>
            </w:r>
            <w:r>
              <w:rPr>
                <w:rFonts w:ascii="宋体" w:eastAsia="宋体" w:hAnsi="宋体" w:cs="Times New Roman"/>
                <w:szCs w:val="21"/>
              </w:rPr>
              <w:t>”</w:t>
            </w:r>
            <w:r>
              <w:rPr>
                <w:rFonts w:ascii="宋体" w:eastAsia="宋体" w:hAnsi="宋体" w:cs="Times New Roman"/>
                <w:szCs w:val="21"/>
              </w:rPr>
              <w:t>来度量它。我们</w:t>
            </w:r>
            <w:r>
              <w:rPr>
                <w:rFonts w:ascii="宋体" w:eastAsia="宋体" w:hAnsi="宋体" w:cs="Times New Roman" w:hint="eastAsia"/>
                <w:szCs w:val="21"/>
              </w:rPr>
              <w:t>在常温环境下</w:t>
            </w:r>
            <w:r>
              <w:rPr>
                <w:rFonts w:ascii="宋体" w:eastAsia="宋体" w:hAnsi="宋体" w:cs="Times New Roman"/>
                <w:szCs w:val="21"/>
              </w:rPr>
              <w:t>配置的盐水的盐度为</w:t>
            </w:r>
            <w:r>
              <w:rPr>
                <w:rFonts w:ascii="宋体" w:eastAsia="宋体" w:hAnsi="宋体" w:cs="Times New Roman"/>
                <w:szCs w:val="21"/>
              </w:rPr>
              <w:t>35‰</w:t>
            </w:r>
            <w:r>
              <w:rPr>
                <w:rFonts w:ascii="宋体" w:eastAsia="宋体" w:hAnsi="宋体" w:cs="Times New Roman"/>
                <w:szCs w:val="21"/>
              </w:rPr>
              <w:t>，这接近世界大洋海水的平均盐度。（学生生成</w:t>
            </w:r>
            <w:r>
              <w:rPr>
                <w:rFonts w:ascii="宋体" w:eastAsia="宋体" w:hAnsi="宋体" w:cs="Times New Roman"/>
                <w:szCs w:val="21"/>
              </w:rPr>
              <w:t>---</w:t>
            </w:r>
            <w:r>
              <w:rPr>
                <w:rFonts w:ascii="宋体" w:eastAsia="宋体" w:hAnsi="宋体" w:cs="Times New Roman"/>
                <w:szCs w:val="21"/>
              </w:rPr>
              <w:t>盐度的概念。）</w:t>
            </w:r>
          </w:p>
          <w:p w14:paraId="5E3537A3" w14:textId="77777777" w:rsidR="001647BC" w:rsidRDefault="001647BC">
            <w:pPr>
              <w:rPr>
                <w:rFonts w:ascii="宋体" w:eastAsia="宋体" w:hAnsi="宋体" w:cs="Times New Roman"/>
                <w:szCs w:val="21"/>
              </w:rPr>
            </w:pPr>
          </w:p>
          <w:p w14:paraId="3AA458AF" w14:textId="77777777" w:rsidR="001647BC" w:rsidRDefault="001D4D40">
            <w:pPr>
              <w:rPr>
                <w:rFonts w:ascii="宋体" w:eastAsia="宋体" w:hAnsi="宋体" w:cs="Times New Roman"/>
                <w:szCs w:val="21"/>
              </w:rPr>
            </w:pPr>
            <w:r>
              <w:rPr>
                <w:rFonts w:ascii="宋体" w:eastAsia="宋体" w:hAnsi="宋体" w:cs="Times New Roman" w:hint="eastAsia"/>
                <w:szCs w:val="21"/>
              </w:rPr>
              <w:t>【拓展探究】请同学们想一想，在什么样的环境（情况）下这杯盐水的盐度会发生变化？</w:t>
            </w:r>
          </w:p>
          <w:p w14:paraId="4DEAFDB3" w14:textId="77777777" w:rsidR="001647BC" w:rsidRDefault="001D4D40">
            <w:pPr>
              <w:rPr>
                <w:rFonts w:ascii="宋体" w:eastAsia="宋体" w:hAnsi="宋体" w:cs="Times New Roman"/>
                <w:szCs w:val="21"/>
              </w:rPr>
            </w:pPr>
            <w:r>
              <w:rPr>
                <w:rFonts w:ascii="宋体" w:eastAsia="宋体" w:hAnsi="宋体" w:cs="Times New Roman" w:hint="eastAsia"/>
                <w:szCs w:val="21"/>
              </w:rPr>
              <w:t>（学生）</w:t>
            </w:r>
            <w:r>
              <w:rPr>
                <w:rFonts w:ascii="宋体" w:eastAsia="宋体" w:hAnsi="宋体" w:cs="Times New Roman" w:hint="eastAsia"/>
                <w:szCs w:val="21"/>
              </w:rPr>
              <w:t>1</w:t>
            </w:r>
            <w:r>
              <w:rPr>
                <w:rFonts w:ascii="宋体" w:eastAsia="宋体" w:hAnsi="宋体" w:cs="Times New Roman" w:hint="eastAsia"/>
                <w:szCs w:val="21"/>
              </w:rPr>
              <w:t>、加盐；</w:t>
            </w:r>
            <w:r>
              <w:rPr>
                <w:rFonts w:ascii="宋体" w:eastAsia="宋体" w:hAnsi="宋体" w:cs="Times New Roman" w:hint="eastAsia"/>
                <w:szCs w:val="21"/>
              </w:rPr>
              <w:t>2</w:t>
            </w:r>
            <w:r>
              <w:rPr>
                <w:rFonts w:ascii="宋体" w:eastAsia="宋体" w:hAnsi="宋体" w:cs="Times New Roman" w:hint="eastAsia"/>
                <w:szCs w:val="21"/>
              </w:rPr>
              <w:t>、加水；</w:t>
            </w:r>
            <w:r>
              <w:rPr>
                <w:rFonts w:ascii="宋体" w:eastAsia="宋体" w:hAnsi="宋体" w:cs="Times New Roman" w:hint="eastAsia"/>
                <w:szCs w:val="21"/>
              </w:rPr>
              <w:t>3</w:t>
            </w:r>
            <w:r>
              <w:rPr>
                <w:rFonts w:ascii="宋体" w:eastAsia="宋体" w:hAnsi="宋体" w:cs="Times New Roman" w:hint="eastAsia"/>
                <w:szCs w:val="21"/>
              </w:rPr>
              <w:t>、放一段时间；</w:t>
            </w:r>
            <w:r>
              <w:rPr>
                <w:rFonts w:ascii="宋体" w:eastAsia="宋体" w:hAnsi="宋体" w:cs="Times New Roman" w:hint="eastAsia"/>
                <w:szCs w:val="21"/>
              </w:rPr>
              <w:t>4</w:t>
            </w:r>
            <w:r>
              <w:rPr>
                <w:rFonts w:ascii="宋体" w:eastAsia="宋体" w:hAnsi="宋体" w:cs="Times New Roman" w:hint="eastAsia"/>
                <w:szCs w:val="21"/>
              </w:rPr>
              <w:t>、用电扇吹；</w:t>
            </w:r>
            <w:r>
              <w:rPr>
                <w:rFonts w:ascii="宋体" w:eastAsia="宋体" w:hAnsi="宋体" w:cs="Times New Roman" w:hint="eastAsia"/>
                <w:szCs w:val="21"/>
              </w:rPr>
              <w:t>5</w:t>
            </w:r>
            <w:r>
              <w:rPr>
                <w:rFonts w:ascii="宋体" w:eastAsia="宋体" w:hAnsi="宋体" w:cs="Times New Roman" w:hint="eastAsia"/>
                <w:szCs w:val="21"/>
              </w:rPr>
              <w:t>、改变水温……</w:t>
            </w:r>
          </w:p>
          <w:p w14:paraId="4B13AAD9" w14:textId="77777777" w:rsidR="001647BC" w:rsidRDefault="001647BC">
            <w:pPr>
              <w:rPr>
                <w:rFonts w:ascii="宋体" w:eastAsia="宋体" w:hAnsi="宋体" w:cs="Times New Roman"/>
                <w:szCs w:val="21"/>
              </w:rPr>
            </w:pPr>
          </w:p>
        </w:tc>
        <w:tc>
          <w:tcPr>
            <w:tcW w:w="998" w:type="dxa"/>
          </w:tcPr>
          <w:p w14:paraId="4C8E131C" w14:textId="77777777" w:rsidR="001647BC" w:rsidRDefault="001D4D40">
            <w:pPr>
              <w:rPr>
                <w:rFonts w:eastAsia="宋体"/>
              </w:rPr>
            </w:pPr>
            <w:r>
              <w:rPr>
                <w:rFonts w:ascii="宋体" w:eastAsia="宋体" w:hAnsi="宋体" w:cs="Times New Roman" w:hint="eastAsia"/>
                <w:szCs w:val="21"/>
              </w:rPr>
              <w:lastRenderedPageBreak/>
              <w:t>激发学生对新课学习的好奇心和积极性</w:t>
            </w:r>
            <w:r>
              <w:rPr>
                <w:rFonts w:ascii="宋体" w:eastAsia="宋体" w:hAnsi="宋体" w:cs="Times New Roman" w:hint="eastAsia"/>
                <w:szCs w:val="21"/>
              </w:rPr>
              <w:t>，</w:t>
            </w:r>
            <w:r>
              <w:rPr>
                <w:rFonts w:ascii="宋体" w:eastAsia="宋体" w:hAnsi="宋体" w:cs="Times New Roman" w:hint="eastAsia"/>
                <w:szCs w:val="21"/>
              </w:rPr>
              <w:t>用真实、</w:t>
            </w:r>
            <w:r>
              <w:rPr>
                <w:rFonts w:hint="eastAsia"/>
              </w:rPr>
              <w:t>直观</w:t>
            </w:r>
            <w:r>
              <w:rPr>
                <w:rFonts w:hint="eastAsia"/>
              </w:rPr>
              <w:t>的体</w:t>
            </w:r>
            <w:r>
              <w:rPr>
                <w:rFonts w:hint="eastAsia"/>
              </w:rPr>
              <w:lastRenderedPageBreak/>
              <w:t>验式情景生成盐度的概念和影响要素，同</w:t>
            </w:r>
            <w:r>
              <w:rPr>
                <w:rFonts w:hint="eastAsia"/>
              </w:rPr>
              <w:t>时培养动手操作的实践能力。</w:t>
            </w:r>
          </w:p>
        </w:tc>
      </w:tr>
      <w:tr w:rsidR="001647BC" w14:paraId="0FED95E0" w14:textId="77777777">
        <w:tc>
          <w:tcPr>
            <w:tcW w:w="1283" w:type="dxa"/>
          </w:tcPr>
          <w:p w14:paraId="241651B6" w14:textId="77777777" w:rsidR="001647BC" w:rsidRDefault="001D4D40">
            <w:pPr>
              <w:jc w:val="center"/>
            </w:pPr>
            <w:r>
              <w:rPr>
                <w:rFonts w:hint="eastAsia"/>
              </w:rPr>
              <w:lastRenderedPageBreak/>
              <w:t>“研学”</w:t>
            </w:r>
            <w:r>
              <w:rPr>
                <w:rFonts w:hint="eastAsia"/>
              </w:rPr>
              <w:t xml:space="preserve">  </w:t>
            </w:r>
            <w:r>
              <w:rPr>
                <w:rFonts w:hint="eastAsia"/>
              </w:rPr>
              <w:t>之旅</w:t>
            </w:r>
          </w:p>
        </w:tc>
        <w:tc>
          <w:tcPr>
            <w:tcW w:w="7608" w:type="dxa"/>
          </w:tcPr>
          <w:p w14:paraId="07498A44" w14:textId="77777777" w:rsidR="001647BC" w:rsidRDefault="001D4D40">
            <w:pPr>
              <w:spacing w:line="276" w:lineRule="auto"/>
            </w:pPr>
            <w:r>
              <w:rPr>
                <w:rFonts w:hint="eastAsia"/>
              </w:rPr>
              <w:t>【转承】海水正如这杯盐水一样，</w:t>
            </w:r>
            <w:r>
              <w:rPr>
                <w:rFonts w:hint="eastAsia"/>
              </w:rPr>
              <w:t>不同的</w:t>
            </w:r>
            <w:r>
              <w:rPr>
                <w:rFonts w:hint="eastAsia"/>
              </w:rPr>
              <w:t>海域所处的地理环境不同</w:t>
            </w:r>
            <w:r>
              <w:rPr>
                <w:rFonts w:hint="eastAsia"/>
              </w:rPr>
              <w:t>，</w:t>
            </w:r>
          </w:p>
          <w:p w14:paraId="2B49F4D6" w14:textId="77777777" w:rsidR="001647BC" w:rsidRDefault="001D4D40">
            <w:pPr>
              <w:spacing w:line="276" w:lineRule="auto"/>
            </w:pPr>
            <w:r>
              <w:rPr>
                <w:rFonts w:hint="eastAsia"/>
              </w:rPr>
              <w:t>或者海域环境的变化，</w:t>
            </w:r>
            <w:r>
              <w:rPr>
                <w:rFonts w:hint="eastAsia"/>
              </w:rPr>
              <w:t>海水的盐度也不同。</w:t>
            </w:r>
          </w:p>
          <w:p w14:paraId="4F427252" w14:textId="77777777" w:rsidR="001647BC" w:rsidRDefault="001D4D40">
            <w:pPr>
              <w:spacing w:line="276" w:lineRule="auto"/>
              <w:ind w:firstLineChars="200" w:firstLine="420"/>
            </w:pPr>
            <w:r>
              <w:rPr>
                <w:rFonts w:hint="eastAsia"/>
              </w:rPr>
              <w:t>为了更深入的了解海水盐度分布规律及其对我们人类活动的影响。今天我们一起组团游学，来一</w:t>
            </w:r>
            <w:r>
              <w:rPr>
                <w:rFonts w:hint="eastAsia"/>
              </w:rPr>
              <w:t>次</w:t>
            </w:r>
            <w:r>
              <w:rPr>
                <w:rFonts w:hint="eastAsia"/>
              </w:rPr>
              <w:t>海洋之旅</w:t>
            </w:r>
            <w:r>
              <w:rPr>
                <w:rFonts w:hint="eastAsia"/>
              </w:rPr>
              <w:t>，</w:t>
            </w:r>
            <w:r>
              <w:rPr>
                <w:rFonts w:hint="eastAsia"/>
              </w:rPr>
              <w:t>把我们的课堂体验和理论搬到真实的地理情景中去。</w:t>
            </w:r>
            <w:r>
              <w:rPr>
                <w:rFonts w:hint="eastAsia"/>
              </w:rPr>
              <w:t>我们</w:t>
            </w:r>
            <w:r>
              <w:rPr>
                <w:rFonts w:hint="eastAsia"/>
              </w:rPr>
              <w:t>班这支</w:t>
            </w:r>
            <w:r>
              <w:rPr>
                <w:rFonts w:hint="eastAsia"/>
              </w:rPr>
              <w:t>“华附</w:t>
            </w:r>
            <w:proofErr w:type="gramStart"/>
            <w:r>
              <w:rPr>
                <w:rFonts w:hint="eastAsia"/>
              </w:rPr>
              <w:t>研</w:t>
            </w:r>
            <w:proofErr w:type="gramEnd"/>
            <w:r>
              <w:rPr>
                <w:rFonts w:hint="eastAsia"/>
              </w:rPr>
              <w:t>学考察大队</w:t>
            </w:r>
            <w:r>
              <w:rPr>
                <w:rFonts w:hint="eastAsia"/>
              </w:rPr>
              <w:t>”</w:t>
            </w:r>
            <w:r>
              <w:rPr>
                <w:rFonts w:hint="eastAsia"/>
              </w:rPr>
              <w:t>将从珠江口乘坐</w:t>
            </w:r>
            <w:r>
              <w:rPr>
                <w:rFonts w:hint="eastAsia"/>
              </w:rPr>
              <w:t>科考船出发</w:t>
            </w:r>
            <w:r>
              <w:rPr>
                <w:rFonts w:hint="eastAsia"/>
              </w:rPr>
              <w:t>，</w:t>
            </w:r>
            <w:r>
              <w:rPr>
                <w:rFonts w:hint="eastAsia"/>
              </w:rPr>
              <w:t>我们的</w:t>
            </w:r>
            <w:proofErr w:type="gramStart"/>
            <w:r>
              <w:rPr>
                <w:rFonts w:hint="eastAsia"/>
              </w:rPr>
              <w:t>研</w:t>
            </w:r>
            <w:proofErr w:type="gramEnd"/>
            <w:r>
              <w:rPr>
                <w:rFonts w:hint="eastAsia"/>
              </w:rPr>
              <w:t>学路线和基地如下</w:t>
            </w:r>
            <w:r>
              <w:rPr>
                <w:rFonts w:hint="eastAsia"/>
              </w:rPr>
              <w:t>。</w:t>
            </w:r>
          </w:p>
          <w:p w14:paraId="43289B4D" w14:textId="77777777" w:rsidR="001647BC" w:rsidRDefault="001D4D40">
            <w:pPr>
              <w:spacing w:line="276" w:lineRule="auto"/>
              <w:ind w:firstLineChars="200" w:firstLine="420"/>
            </w:pPr>
            <w:r>
              <w:rPr>
                <w:rFonts w:hint="eastAsia"/>
              </w:rPr>
              <w:t>【</w:t>
            </w:r>
            <w:r>
              <w:rPr>
                <w:rFonts w:hint="eastAsia"/>
              </w:rPr>
              <w:t>地图</w:t>
            </w:r>
            <w:r>
              <w:rPr>
                <w:rFonts w:hint="eastAsia"/>
              </w:rPr>
              <w:t>+</w:t>
            </w:r>
            <w:r>
              <w:rPr>
                <w:rFonts w:hint="eastAsia"/>
              </w:rPr>
              <w:t>线路】</w:t>
            </w:r>
          </w:p>
          <w:p w14:paraId="07DAC386" w14:textId="77777777" w:rsidR="001647BC" w:rsidRDefault="001D4D40">
            <w:pPr>
              <w:spacing w:line="276" w:lineRule="auto"/>
            </w:pPr>
            <w:r>
              <w:rPr>
                <w:rFonts w:hint="eastAsia"/>
                <w:noProof/>
              </w:rPr>
              <w:drawing>
                <wp:inline distT="0" distB="0" distL="114300" distR="114300" wp14:anchorId="1D1E0912" wp14:editId="244EC59E">
                  <wp:extent cx="4689475" cy="3317875"/>
                  <wp:effectExtent l="0" t="0" r="15875" b="15875"/>
                  <wp:docPr id="2" name="图片 2" descr="政区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政区图2"/>
                          <pic:cNvPicPr>
                            <a:picLocks noChangeAspect="1"/>
                          </pic:cNvPicPr>
                        </pic:nvPicPr>
                        <pic:blipFill>
                          <a:blip r:embed="rId7"/>
                          <a:stretch>
                            <a:fillRect/>
                          </a:stretch>
                        </pic:blipFill>
                        <pic:spPr>
                          <a:xfrm>
                            <a:off x="0" y="0"/>
                            <a:ext cx="4689475" cy="3317875"/>
                          </a:xfrm>
                          <a:prstGeom prst="rect">
                            <a:avLst/>
                          </a:prstGeom>
                        </pic:spPr>
                      </pic:pic>
                    </a:graphicData>
                  </a:graphic>
                </wp:inline>
              </w:drawing>
            </w:r>
          </w:p>
          <w:p w14:paraId="6E8BAA64" w14:textId="77777777" w:rsidR="001647BC" w:rsidRDefault="001D4D40">
            <w:pPr>
              <w:spacing w:line="276" w:lineRule="auto"/>
              <w:ind w:firstLineChars="200" w:firstLine="420"/>
            </w:pPr>
            <w:r>
              <w:rPr>
                <w:rFonts w:hint="eastAsia"/>
              </w:rPr>
              <w:t>【研学基地】</w:t>
            </w:r>
            <w:r>
              <w:rPr>
                <w:rFonts w:hint="eastAsia"/>
              </w:rPr>
              <w:t xml:space="preserve"> </w:t>
            </w:r>
            <w:r>
              <w:rPr>
                <w:rFonts w:hint="eastAsia"/>
              </w:rPr>
              <w:t>珠江口</w:t>
            </w:r>
            <w:r>
              <w:rPr>
                <w:rFonts w:ascii="Arial" w:hAnsi="Arial" w:cs="Arial"/>
              </w:rPr>
              <w:t>→</w:t>
            </w:r>
            <w:r>
              <w:rPr>
                <w:rFonts w:hint="eastAsia"/>
              </w:rPr>
              <w:t>洋浦盐田村</w:t>
            </w:r>
            <w:r>
              <w:rPr>
                <w:rFonts w:ascii="Arial" w:hAnsi="Arial" w:cs="Arial"/>
              </w:rPr>
              <w:t>→</w:t>
            </w:r>
            <w:r>
              <w:rPr>
                <w:rFonts w:hint="eastAsia"/>
              </w:rPr>
              <w:t>洋浦近海养殖场</w:t>
            </w:r>
            <w:r>
              <w:rPr>
                <w:rFonts w:ascii="Arial" w:hAnsi="Arial" w:cs="Arial"/>
              </w:rPr>
              <w:t>→</w:t>
            </w:r>
            <w:r>
              <w:rPr>
                <w:rFonts w:hint="eastAsia"/>
              </w:rPr>
              <w:t>三沙永兴岛</w:t>
            </w:r>
          </w:p>
          <w:p w14:paraId="7F14BFCD" w14:textId="77777777" w:rsidR="001647BC" w:rsidRDefault="001D4D40">
            <w:pPr>
              <w:spacing w:line="276" w:lineRule="auto"/>
              <w:ind w:firstLineChars="200" w:firstLine="420"/>
            </w:pPr>
            <w:r>
              <w:rPr>
                <w:rFonts w:hint="eastAsia"/>
              </w:rPr>
              <w:t>【探究分组】</w:t>
            </w:r>
            <w:r>
              <w:rPr>
                <w:rFonts w:hint="eastAsia"/>
              </w:rPr>
              <w:t xml:space="preserve"> </w:t>
            </w:r>
            <w:r>
              <w:rPr>
                <w:rFonts w:hint="eastAsia"/>
              </w:rPr>
              <w:t>珠江小纵队、盐产小纵队、海产小纵队、永兴小纵队</w:t>
            </w:r>
          </w:p>
        </w:tc>
        <w:tc>
          <w:tcPr>
            <w:tcW w:w="998" w:type="dxa"/>
          </w:tcPr>
          <w:p w14:paraId="5A0F16E1" w14:textId="77777777" w:rsidR="001647BC" w:rsidRDefault="001D4D40">
            <w:r>
              <w:rPr>
                <w:rFonts w:hint="eastAsia"/>
              </w:rPr>
              <w:t>过渡：体验式教学情景转向真实地理情景。</w:t>
            </w:r>
            <w:r>
              <w:rPr>
                <w:rFonts w:hint="eastAsia"/>
              </w:rPr>
              <w:t>区域认知度高，材料真实、详实，</w:t>
            </w:r>
            <w:r>
              <w:rPr>
                <w:rFonts w:hint="eastAsia"/>
              </w:rPr>
              <w:t>案例</w:t>
            </w:r>
            <w:r>
              <w:rPr>
                <w:rFonts w:hint="eastAsia"/>
              </w:rPr>
              <w:t>典型。</w:t>
            </w:r>
          </w:p>
        </w:tc>
      </w:tr>
      <w:tr w:rsidR="001647BC" w14:paraId="023FF955" w14:textId="77777777">
        <w:trPr>
          <w:trHeight w:val="5599"/>
        </w:trPr>
        <w:tc>
          <w:tcPr>
            <w:tcW w:w="1283" w:type="dxa"/>
          </w:tcPr>
          <w:p w14:paraId="289B6793" w14:textId="77777777" w:rsidR="001647BC" w:rsidRDefault="001D4D40">
            <w:pPr>
              <w:jc w:val="center"/>
            </w:pPr>
            <w:r>
              <w:lastRenderedPageBreak/>
              <w:t>第一站</w:t>
            </w:r>
            <w:r>
              <w:rPr>
                <w:rFonts w:hint="eastAsia"/>
              </w:rPr>
              <w:t>：</w:t>
            </w:r>
          </w:p>
          <w:p w14:paraId="6CE14AE4" w14:textId="77777777" w:rsidR="001647BC" w:rsidRDefault="001D4D40">
            <w:pPr>
              <w:jc w:val="center"/>
            </w:pPr>
            <w:r>
              <w:rPr>
                <w:rFonts w:hint="eastAsia"/>
              </w:rPr>
              <w:t>珠江口</w:t>
            </w:r>
          </w:p>
        </w:tc>
        <w:tc>
          <w:tcPr>
            <w:tcW w:w="7608" w:type="dxa"/>
          </w:tcPr>
          <w:p w14:paraId="1A02FA87" w14:textId="77777777" w:rsidR="001647BC" w:rsidRDefault="001D4D40">
            <w:r>
              <w:rPr>
                <w:rFonts w:hint="eastAsia"/>
              </w:rPr>
              <w:t>材料</w:t>
            </w:r>
            <w:r>
              <w:rPr>
                <w:rFonts w:hint="eastAsia"/>
              </w:rPr>
              <w:t>1</w:t>
            </w:r>
            <w:r>
              <w:rPr>
                <w:rFonts w:hint="eastAsia"/>
              </w:rPr>
              <w:t>：</w:t>
            </w:r>
            <w:r>
              <w:rPr>
                <w:rFonts w:hint="eastAsia"/>
              </w:rPr>
              <w:t>珠江入海口水体盐度测量</w:t>
            </w:r>
            <w:r>
              <w:rPr>
                <w:rFonts w:hint="eastAsia"/>
              </w:rPr>
              <w:t>，</w:t>
            </w:r>
            <w:r>
              <w:rPr>
                <w:rFonts w:hint="eastAsia"/>
              </w:rPr>
              <w:t>“华附</w:t>
            </w:r>
            <w:proofErr w:type="gramStart"/>
            <w:r>
              <w:rPr>
                <w:rFonts w:hint="eastAsia"/>
              </w:rPr>
              <w:t>研</w:t>
            </w:r>
            <w:proofErr w:type="gramEnd"/>
            <w:r>
              <w:rPr>
                <w:rFonts w:hint="eastAsia"/>
              </w:rPr>
              <w:t>学团”在珠江口海域三个取样点（</w:t>
            </w:r>
            <w:r>
              <w:rPr>
                <w:rFonts w:hint="eastAsia"/>
              </w:rPr>
              <w:t>A</w:t>
            </w:r>
            <w:r>
              <w:rPr>
                <w:rFonts w:hint="eastAsia"/>
              </w:rPr>
              <w:t>、</w:t>
            </w:r>
            <w:r>
              <w:rPr>
                <w:rFonts w:hint="eastAsia"/>
              </w:rPr>
              <w:t>B</w:t>
            </w:r>
            <w:r>
              <w:rPr>
                <w:rFonts w:hint="eastAsia"/>
              </w:rPr>
              <w:t>、</w:t>
            </w:r>
            <w:r>
              <w:rPr>
                <w:rFonts w:hint="eastAsia"/>
              </w:rPr>
              <w:t>C</w:t>
            </w:r>
            <w:r>
              <w:rPr>
                <w:rFonts w:hint="eastAsia"/>
              </w:rPr>
              <w:t>）取样测量的海水盐度值如下表：</w:t>
            </w:r>
          </w:p>
          <w:p w14:paraId="7F51BD85" w14:textId="77777777" w:rsidR="001647BC" w:rsidRDefault="001D4D40">
            <w:pPr>
              <w:ind w:firstLineChars="200" w:firstLine="420"/>
            </w:pPr>
            <w:r>
              <w:rPr>
                <w:noProof/>
              </w:rPr>
              <w:drawing>
                <wp:anchor distT="0" distB="0" distL="114300" distR="114300" simplePos="0" relativeHeight="251662336" behindDoc="0" locked="0" layoutInCell="1" allowOverlap="1" wp14:anchorId="7CFFFC36" wp14:editId="037B9E34">
                  <wp:simplePos x="0" y="0"/>
                  <wp:positionH relativeFrom="column">
                    <wp:posOffset>339090</wp:posOffset>
                  </wp:positionH>
                  <wp:positionV relativeFrom="paragraph">
                    <wp:posOffset>30480</wp:posOffset>
                  </wp:positionV>
                  <wp:extent cx="2479675" cy="1410970"/>
                  <wp:effectExtent l="0" t="0" r="15875" b="17780"/>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2479675" cy="1410970"/>
                          </a:xfrm>
                          <a:prstGeom prst="rect">
                            <a:avLst/>
                          </a:prstGeom>
                          <a:noFill/>
                          <a:ln>
                            <a:noFill/>
                          </a:ln>
                        </pic:spPr>
                      </pic:pic>
                    </a:graphicData>
                  </a:graphic>
                </wp:anchor>
              </w:drawing>
            </w:r>
            <w:r>
              <w:rPr>
                <w:rFonts w:hint="eastAsia"/>
              </w:rPr>
              <w:t xml:space="preserve">               </w:t>
            </w:r>
          </w:p>
          <w:p w14:paraId="7DE08528" w14:textId="77777777" w:rsidR="001647BC" w:rsidRDefault="001647BC">
            <w:pPr>
              <w:ind w:firstLineChars="400" w:firstLine="843"/>
              <w:rPr>
                <w:b/>
                <w:bCs/>
              </w:rPr>
            </w:pPr>
          </w:p>
          <w:p w14:paraId="29615AD3" w14:textId="77777777" w:rsidR="001647BC" w:rsidRDefault="001647BC">
            <w:pPr>
              <w:ind w:firstLineChars="400" w:firstLine="843"/>
              <w:rPr>
                <w:b/>
                <w:bCs/>
              </w:rPr>
            </w:pPr>
          </w:p>
          <w:p w14:paraId="16E61DE8" w14:textId="77777777" w:rsidR="001647BC" w:rsidRDefault="001647BC">
            <w:pPr>
              <w:ind w:firstLineChars="400" w:firstLine="843"/>
              <w:rPr>
                <w:b/>
                <w:bCs/>
              </w:rPr>
            </w:pPr>
          </w:p>
          <w:p w14:paraId="15160B2D" w14:textId="77777777" w:rsidR="001647BC" w:rsidRDefault="001647BC">
            <w:pPr>
              <w:ind w:firstLineChars="400" w:firstLine="843"/>
              <w:rPr>
                <w:b/>
                <w:bCs/>
              </w:rPr>
            </w:pPr>
          </w:p>
          <w:p w14:paraId="09B7722D" w14:textId="77777777" w:rsidR="001647BC" w:rsidRDefault="001647BC">
            <w:pPr>
              <w:ind w:firstLineChars="400" w:firstLine="843"/>
              <w:rPr>
                <w:b/>
                <w:bCs/>
              </w:rPr>
            </w:pPr>
          </w:p>
          <w:p w14:paraId="5DA3DDFF" w14:textId="77777777" w:rsidR="001647BC" w:rsidRDefault="001647BC">
            <w:pPr>
              <w:ind w:firstLineChars="400" w:firstLine="843"/>
              <w:rPr>
                <w:b/>
                <w:bCs/>
              </w:rPr>
            </w:pPr>
          </w:p>
          <w:p w14:paraId="72885B92" w14:textId="77777777" w:rsidR="001647BC" w:rsidRDefault="001D4D40">
            <w:pPr>
              <w:ind w:firstLineChars="400" w:firstLine="840"/>
              <w:rPr>
                <w:b/>
                <w:bCs/>
              </w:rPr>
            </w:pPr>
            <w:r>
              <w:rPr>
                <w:noProof/>
              </w:rPr>
              <w:drawing>
                <wp:anchor distT="0" distB="0" distL="114300" distR="114300" simplePos="0" relativeHeight="251661312" behindDoc="0" locked="0" layoutInCell="1" allowOverlap="1" wp14:anchorId="3870EAA9" wp14:editId="5EE730F5">
                  <wp:simplePos x="0" y="0"/>
                  <wp:positionH relativeFrom="column">
                    <wp:posOffset>-2636520</wp:posOffset>
                  </wp:positionH>
                  <wp:positionV relativeFrom="paragraph">
                    <wp:posOffset>128905</wp:posOffset>
                  </wp:positionV>
                  <wp:extent cx="1647190" cy="567690"/>
                  <wp:effectExtent l="0" t="0" r="10160" b="381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lum bright="-18000" contrast="48000"/>
                          </a:blip>
                          <a:stretch>
                            <a:fillRect/>
                          </a:stretch>
                        </pic:blipFill>
                        <pic:spPr>
                          <a:xfrm>
                            <a:off x="0" y="0"/>
                            <a:ext cx="1647190" cy="567690"/>
                          </a:xfrm>
                          <a:prstGeom prst="rect">
                            <a:avLst/>
                          </a:prstGeom>
                          <a:noFill/>
                          <a:ln>
                            <a:noFill/>
                          </a:ln>
                        </pic:spPr>
                      </pic:pic>
                    </a:graphicData>
                  </a:graphic>
                </wp:anchor>
              </w:drawing>
            </w:r>
          </w:p>
          <w:p w14:paraId="742DEB5E" w14:textId="77777777" w:rsidR="001647BC" w:rsidRDefault="001647BC">
            <w:pPr>
              <w:ind w:firstLineChars="400" w:firstLine="843"/>
              <w:rPr>
                <w:b/>
                <w:bCs/>
              </w:rPr>
            </w:pPr>
          </w:p>
          <w:p w14:paraId="20AB74C1" w14:textId="77777777" w:rsidR="001647BC" w:rsidRDefault="001647BC">
            <w:pPr>
              <w:ind w:firstLineChars="400" w:firstLine="843"/>
              <w:rPr>
                <w:b/>
                <w:bCs/>
              </w:rPr>
            </w:pPr>
          </w:p>
          <w:p w14:paraId="6CAAD079" w14:textId="77777777" w:rsidR="001647BC" w:rsidRDefault="001647BC">
            <w:pPr>
              <w:ind w:firstLineChars="400" w:firstLine="843"/>
              <w:rPr>
                <w:b/>
                <w:bCs/>
              </w:rPr>
            </w:pPr>
          </w:p>
          <w:p w14:paraId="700CB348" w14:textId="77777777" w:rsidR="001647BC" w:rsidRDefault="001D4D40">
            <w:pPr>
              <w:ind w:firstLineChars="400" w:firstLine="843"/>
            </w:pPr>
            <w:r>
              <w:rPr>
                <w:rFonts w:hint="eastAsia"/>
                <w:b/>
                <w:bCs/>
              </w:rPr>
              <w:t>1</w:t>
            </w:r>
            <w:r>
              <w:rPr>
                <w:rFonts w:hint="eastAsia"/>
                <w:b/>
                <w:bCs/>
              </w:rPr>
              <w:t>、</w:t>
            </w:r>
            <w:r>
              <w:rPr>
                <w:rFonts w:hint="eastAsia"/>
              </w:rPr>
              <w:t>请说明珠江口盐度变化的特点及差异的原因。</w:t>
            </w:r>
          </w:p>
          <w:p w14:paraId="3246BEC7" w14:textId="77777777" w:rsidR="001647BC" w:rsidRDefault="001D4D40">
            <w:r>
              <w:rPr>
                <w:rFonts w:hint="eastAsia"/>
              </w:rPr>
              <w:t>材料</w:t>
            </w:r>
            <w:r>
              <w:rPr>
                <w:rFonts w:hint="eastAsia"/>
              </w:rPr>
              <w:t>2</w:t>
            </w:r>
            <w:r>
              <w:rPr>
                <w:rFonts w:hint="eastAsia"/>
              </w:rPr>
              <w:t>：船长告诉同学们，今年暑假“执信</w:t>
            </w:r>
            <w:proofErr w:type="gramStart"/>
            <w:r>
              <w:rPr>
                <w:rFonts w:hint="eastAsia"/>
              </w:rPr>
              <w:t>研</w:t>
            </w:r>
            <w:proofErr w:type="gramEnd"/>
            <w:r>
              <w:rPr>
                <w:rFonts w:hint="eastAsia"/>
              </w:rPr>
              <w:t>学团”在</w:t>
            </w:r>
            <w:r>
              <w:rPr>
                <w:rFonts w:hint="eastAsia"/>
              </w:rPr>
              <w:t>B</w:t>
            </w:r>
            <w:r>
              <w:rPr>
                <w:rFonts w:hint="eastAsia"/>
              </w:rPr>
              <w:t>点也取样检测了海水盐度。</w:t>
            </w:r>
          </w:p>
          <w:p w14:paraId="5F11A83D" w14:textId="77777777" w:rsidR="001647BC" w:rsidRDefault="001D4D40">
            <w:pPr>
              <w:ind w:leftChars="400" w:left="840"/>
            </w:pPr>
            <w:r>
              <w:rPr>
                <w:rFonts w:hint="eastAsia"/>
                <w:b/>
                <w:bCs/>
              </w:rPr>
              <w:t>2</w:t>
            </w:r>
            <w:r>
              <w:rPr>
                <w:rFonts w:hint="eastAsia"/>
                <w:b/>
                <w:bCs/>
              </w:rPr>
              <w:t>、</w:t>
            </w:r>
            <w:r>
              <w:rPr>
                <w:rFonts w:hint="eastAsia"/>
              </w:rPr>
              <w:t>请你推测“执信暑假</w:t>
            </w:r>
            <w:proofErr w:type="gramStart"/>
            <w:r>
              <w:rPr>
                <w:rFonts w:hint="eastAsia"/>
              </w:rPr>
              <w:t>研</w:t>
            </w:r>
            <w:proofErr w:type="gramEnd"/>
            <w:r>
              <w:rPr>
                <w:rFonts w:hint="eastAsia"/>
              </w:rPr>
              <w:t>学团”取样的海水盐度较本次取样是</w:t>
            </w:r>
            <w:r>
              <w:rPr>
                <w:rFonts w:hint="eastAsia"/>
                <w:u w:val="double"/>
              </w:rPr>
              <w:t>偏高</w:t>
            </w:r>
            <w:r>
              <w:rPr>
                <w:rFonts w:hint="eastAsia"/>
              </w:rPr>
              <w:t>还是</w:t>
            </w:r>
            <w:r>
              <w:rPr>
                <w:rFonts w:hint="eastAsia"/>
                <w:u w:val="double"/>
              </w:rPr>
              <w:t>偏低</w:t>
            </w:r>
            <w:r>
              <w:rPr>
                <w:rFonts w:hint="eastAsia"/>
              </w:rPr>
              <w:t>？请分析原因。</w:t>
            </w:r>
            <w:r>
              <w:rPr>
                <w:rFonts w:hint="eastAsia"/>
              </w:rPr>
              <w:br/>
            </w:r>
            <w:r>
              <w:rPr>
                <w:rFonts w:hint="eastAsia"/>
                <w:b/>
                <w:bCs/>
              </w:rPr>
              <w:t>3</w:t>
            </w:r>
            <w:r>
              <w:rPr>
                <w:rFonts w:hint="eastAsia"/>
                <w:b/>
                <w:bCs/>
              </w:rPr>
              <w:t>、</w:t>
            </w:r>
            <w:r>
              <w:rPr>
                <w:rFonts w:hint="eastAsia"/>
              </w:rPr>
              <w:t>完善思维导图：</w:t>
            </w:r>
            <w:r>
              <w:rPr>
                <w:rFonts w:ascii="宋体" w:eastAsia="宋体" w:hAnsi="宋体" w:cs="Times New Roman" w:hint="eastAsia"/>
                <w:szCs w:val="21"/>
              </w:rPr>
              <w:t>影响</w:t>
            </w:r>
            <w:r>
              <w:rPr>
                <w:rFonts w:hint="eastAsia"/>
              </w:rPr>
              <w:t>海水</w:t>
            </w:r>
            <w:r>
              <w:rPr>
                <w:rFonts w:ascii="宋体" w:eastAsia="宋体" w:hAnsi="宋体" w:cs="Times New Roman" w:hint="eastAsia"/>
                <w:szCs w:val="21"/>
              </w:rPr>
              <w:t>盐度的因素</w:t>
            </w:r>
            <w:r>
              <w:rPr>
                <w:rFonts w:hint="eastAsia"/>
              </w:rPr>
              <w:t>。</w:t>
            </w:r>
          </w:p>
          <w:p w14:paraId="43702518" w14:textId="77777777" w:rsidR="001647BC" w:rsidRDefault="001D4D40">
            <w:r>
              <w:rPr>
                <w:rFonts w:hint="eastAsia"/>
              </w:rPr>
              <w:t xml:space="preserve">   </w:t>
            </w:r>
            <w:r>
              <w:rPr>
                <w:noProof/>
              </w:rPr>
              <w:drawing>
                <wp:inline distT="0" distB="0" distL="114300" distR="114300" wp14:anchorId="664DFF7E" wp14:editId="594F7278">
                  <wp:extent cx="4585970" cy="2087880"/>
                  <wp:effectExtent l="0" t="0" r="5080" b="762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4585970" cy="2087880"/>
                          </a:xfrm>
                          <a:prstGeom prst="rect">
                            <a:avLst/>
                          </a:prstGeom>
                          <a:noFill/>
                          <a:ln>
                            <a:noFill/>
                          </a:ln>
                        </pic:spPr>
                      </pic:pic>
                    </a:graphicData>
                  </a:graphic>
                </wp:inline>
              </w:drawing>
            </w:r>
          </w:p>
          <w:p w14:paraId="404BEA00" w14:textId="77777777" w:rsidR="001647BC" w:rsidRDefault="001D4D40">
            <w:pPr>
              <w:pStyle w:val="a3"/>
              <w:ind w:leftChars="0" w:left="0" w:firstLineChars="0" w:firstLine="0"/>
              <w:rPr>
                <w:sz w:val="21"/>
                <w:szCs w:val="21"/>
              </w:rPr>
            </w:pPr>
            <w:r>
              <w:rPr>
                <w:rFonts w:hint="eastAsia"/>
                <w:sz w:val="21"/>
                <w:szCs w:val="21"/>
              </w:rPr>
              <w:t>【</w:t>
            </w:r>
            <w:r>
              <w:rPr>
                <w:rFonts w:hint="eastAsia"/>
                <w:sz w:val="21"/>
                <w:szCs w:val="21"/>
              </w:rPr>
              <w:t>点拨</w:t>
            </w:r>
            <w:r>
              <w:rPr>
                <w:rFonts w:hint="eastAsia"/>
                <w:sz w:val="21"/>
                <w:szCs w:val="21"/>
              </w:rPr>
              <w:t>】有河流注入的海域，盐度一般较低。入海径流量越大，则盐度越低。</w:t>
            </w:r>
          </w:p>
          <w:p w14:paraId="3B5CEB80" w14:textId="77777777" w:rsidR="001647BC" w:rsidRDefault="001D4D40">
            <w:pPr>
              <w:pStyle w:val="a3"/>
              <w:ind w:leftChars="0" w:left="0" w:firstLineChars="0" w:firstLine="0"/>
              <w:rPr>
                <w:sz w:val="21"/>
                <w:szCs w:val="21"/>
              </w:rPr>
            </w:pPr>
            <w:r>
              <w:rPr>
                <w:rFonts w:hint="eastAsia"/>
              </w:rPr>
              <w:t xml:space="preserve">   </w:t>
            </w:r>
          </w:p>
          <w:p w14:paraId="76C35DBF" w14:textId="77777777" w:rsidR="001647BC" w:rsidRDefault="001D4D40">
            <w:pPr>
              <w:pStyle w:val="a3"/>
              <w:ind w:leftChars="0" w:left="0" w:firstLineChars="0" w:firstLine="0"/>
              <w:rPr>
                <w:sz w:val="21"/>
                <w:szCs w:val="21"/>
              </w:rPr>
            </w:pPr>
            <w:r>
              <w:rPr>
                <w:rFonts w:hint="eastAsia"/>
              </w:rPr>
              <w:t xml:space="preserve">            </w:t>
            </w:r>
          </w:p>
        </w:tc>
        <w:tc>
          <w:tcPr>
            <w:tcW w:w="998" w:type="dxa"/>
          </w:tcPr>
          <w:p w14:paraId="3FF056D5" w14:textId="77777777" w:rsidR="001647BC" w:rsidRDefault="001D4D40">
            <w:r>
              <w:rPr>
                <w:rFonts w:hint="eastAsia"/>
              </w:rPr>
              <w:t>情境教学：由真实的地理情境构成</w:t>
            </w:r>
            <w:proofErr w:type="gramStart"/>
            <w:r>
              <w:rPr>
                <w:rFonts w:hint="eastAsia"/>
              </w:rPr>
              <w:t>研</w:t>
            </w:r>
            <w:proofErr w:type="gramEnd"/>
            <w:r>
              <w:rPr>
                <w:rFonts w:hint="eastAsia"/>
              </w:rPr>
              <w:t>学线路，有利于加强学生对区域的认知，同时学会从真实的情境材料中获得信息，解决问题。</w:t>
            </w:r>
          </w:p>
        </w:tc>
      </w:tr>
      <w:tr w:rsidR="001647BC" w14:paraId="26B2FE84" w14:textId="77777777">
        <w:tc>
          <w:tcPr>
            <w:tcW w:w="1283" w:type="dxa"/>
          </w:tcPr>
          <w:p w14:paraId="6B4CDE16" w14:textId="77777777" w:rsidR="001647BC" w:rsidRDefault="001D4D40">
            <w:pPr>
              <w:jc w:val="center"/>
            </w:pPr>
            <w:r>
              <w:rPr>
                <w:rFonts w:hint="eastAsia"/>
              </w:rPr>
              <w:t>世界表层海水盐度分布规律</w:t>
            </w:r>
          </w:p>
        </w:tc>
        <w:tc>
          <w:tcPr>
            <w:tcW w:w="7608" w:type="dxa"/>
          </w:tcPr>
          <w:p w14:paraId="7EF0D246" w14:textId="77777777" w:rsidR="001647BC" w:rsidRDefault="001D4D40">
            <w:pPr>
              <w:rPr>
                <w:rFonts w:ascii="Arial" w:hAnsi="Arial" w:cs="Arial"/>
              </w:rPr>
            </w:pPr>
            <w:r>
              <w:rPr>
                <w:rFonts w:hint="eastAsia"/>
              </w:rPr>
              <w:t>【</w:t>
            </w:r>
            <w:r>
              <w:rPr>
                <w:rFonts w:hint="eastAsia"/>
              </w:rPr>
              <w:t>转承</w:t>
            </w:r>
            <w:r>
              <w:rPr>
                <w:rFonts w:hint="eastAsia"/>
              </w:rPr>
              <w:t>】</w:t>
            </w:r>
            <w:r>
              <w:rPr>
                <w:rFonts w:hint="eastAsia"/>
              </w:rPr>
              <w:t>世界表层海水盐度测定的方法和技术的变化</w:t>
            </w:r>
            <w:r>
              <w:rPr>
                <w:rFonts w:ascii="Arial" w:hAnsi="Arial" w:cs="Arial"/>
              </w:rPr>
              <w:t>→</w:t>
            </w:r>
            <w:r>
              <w:rPr>
                <w:rFonts w:ascii="Arial" w:hAnsi="Arial" w:cs="Arial" w:hint="eastAsia"/>
              </w:rPr>
              <w:t>遥感盐度图像</w:t>
            </w:r>
          </w:p>
          <w:p w14:paraId="77BFC7EE" w14:textId="77777777" w:rsidR="001647BC" w:rsidRDefault="001D4D40">
            <w:r>
              <w:rPr>
                <w:rFonts w:hint="eastAsia"/>
              </w:rPr>
              <w:t xml:space="preserve">    </w:t>
            </w:r>
            <w:r>
              <w:rPr>
                <w:noProof/>
              </w:rPr>
              <w:drawing>
                <wp:inline distT="0" distB="0" distL="114300" distR="114300" wp14:anchorId="57E73C6F" wp14:editId="5D065C2B">
                  <wp:extent cx="4302125" cy="2385695"/>
                  <wp:effectExtent l="0" t="0" r="3175" b="146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4302125" cy="2385695"/>
                          </a:xfrm>
                          <a:prstGeom prst="rect">
                            <a:avLst/>
                          </a:prstGeom>
                          <a:noFill/>
                          <a:ln>
                            <a:noFill/>
                          </a:ln>
                        </pic:spPr>
                      </pic:pic>
                    </a:graphicData>
                  </a:graphic>
                </wp:inline>
              </w:drawing>
            </w:r>
          </w:p>
          <w:p w14:paraId="1365E316" w14:textId="77777777" w:rsidR="001647BC" w:rsidRDefault="001647BC"/>
          <w:p w14:paraId="46C56C94" w14:textId="77777777" w:rsidR="001647BC" w:rsidRDefault="001D4D40">
            <w:pPr>
              <w:rPr>
                <w:rFonts w:ascii="Arial" w:hAnsi="Arial" w:cs="Arial"/>
              </w:rPr>
            </w:pPr>
            <w:r>
              <w:rPr>
                <w:rFonts w:ascii="Arial" w:hAnsi="Arial" w:cs="Arial" w:hint="eastAsia"/>
              </w:rPr>
              <w:lastRenderedPageBreak/>
              <w:t>【活动】结合下图，请画出</w:t>
            </w:r>
            <w:r>
              <w:rPr>
                <w:rFonts w:ascii="Arial" w:hAnsi="Arial" w:cs="Arial" w:hint="eastAsia"/>
              </w:rPr>
              <w:t>150</w:t>
            </w:r>
            <w:r>
              <w:rPr>
                <w:rFonts w:ascii="Arial" w:hAnsi="Arial" w:cs="Arial" w:hint="eastAsia"/>
              </w:rPr>
              <w:t>°</w:t>
            </w:r>
            <w:r>
              <w:rPr>
                <w:rFonts w:ascii="Arial" w:hAnsi="Arial" w:cs="Arial" w:hint="eastAsia"/>
              </w:rPr>
              <w:t>W(AB</w:t>
            </w:r>
            <w:r>
              <w:rPr>
                <w:rFonts w:ascii="Arial" w:hAnsi="Arial" w:cs="Arial" w:hint="eastAsia"/>
              </w:rPr>
              <w:t>段</w:t>
            </w:r>
            <w:r>
              <w:rPr>
                <w:rFonts w:ascii="Arial" w:hAnsi="Arial" w:cs="Arial" w:hint="eastAsia"/>
              </w:rPr>
              <w:t>)</w:t>
            </w:r>
            <w:r>
              <w:rPr>
                <w:rFonts w:ascii="Arial" w:hAnsi="Arial" w:cs="Arial" w:hint="eastAsia"/>
              </w:rPr>
              <w:t>经过的海域表层海水盐度变化曲线。</w:t>
            </w:r>
          </w:p>
          <w:p w14:paraId="1EE33C57" w14:textId="77777777" w:rsidR="001647BC" w:rsidRDefault="001D4D40">
            <w:r>
              <w:rPr>
                <w:noProof/>
              </w:rPr>
              <w:drawing>
                <wp:inline distT="0" distB="0" distL="114300" distR="114300" wp14:anchorId="580AC266" wp14:editId="2FD0A8A9">
                  <wp:extent cx="4355465" cy="2086610"/>
                  <wp:effectExtent l="0" t="0" r="6985" b="889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2"/>
                          <a:stretch>
                            <a:fillRect/>
                          </a:stretch>
                        </pic:blipFill>
                        <pic:spPr>
                          <a:xfrm>
                            <a:off x="0" y="0"/>
                            <a:ext cx="4355465" cy="2086610"/>
                          </a:xfrm>
                          <a:prstGeom prst="rect">
                            <a:avLst/>
                          </a:prstGeom>
                          <a:noFill/>
                          <a:ln>
                            <a:noFill/>
                          </a:ln>
                        </pic:spPr>
                      </pic:pic>
                    </a:graphicData>
                  </a:graphic>
                </wp:inline>
              </w:drawing>
            </w:r>
          </w:p>
          <w:p w14:paraId="0E8E8F87" w14:textId="77777777" w:rsidR="001647BC" w:rsidRDefault="001D4D40">
            <w:pPr>
              <w:ind w:firstLineChars="200" w:firstLine="420"/>
            </w:pPr>
            <w:r>
              <w:rPr>
                <w:rFonts w:hint="eastAsia"/>
              </w:rPr>
              <w:t>1</w:t>
            </w:r>
            <w:r>
              <w:rPr>
                <w:rFonts w:hint="eastAsia"/>
              </w:rPr>
              <w:t>、作图并说明作图过程。</w:t>
            </w:r>
          </w:p>
          <w:p w14:paraId="0E24F12F" w14:textId="77777777" w:rsidR="001647BC" w:rsidRDefault="001D4D40">
            <w:pPr>
              <w:ind w:firstLineChars="200" w:firstLine="420"/>
            </w:pPr>
            <w:r>
              <w:rPr>
                <w:rFonts w:hint="eastAsia"/>
              </w:rPr>
              <w:t>2</w:t>
            </w:r>
            <w:r>
              <w:rPr>
                <w:rFonts w:hint="eastAsia"/>
              </w:rPr>
              <w:t>、结合绘图，描述大洋表层海水盐度的分布规律。</w:t>
            </w:r>
          </w:p>
          <w:p w14:paraId="3A4541F6" w14:textId="77777777" w:rsidR="001647BC" w:rsidRDefault="001D4D40">
            <w:pPr>
              <w:ind w:firstLineChars="200" w:firstLine="420"/>
            </w:pPr>
            <w:r>
              <w:rPr>
                <w:rFonts w:hint="eastAsia"/>
              </w:rPr>
              <w:t>3</w:t>
            </w:r>
            <w:r>
              <w:rPr>
                <w:rFonts w:hint="eastAsia"/>
              </w:rPr>
              <w:t>、为什么赤道温度较副热带海域高而盐度反而较低？</w:t>
            </w:r>
          </w:p>
          <w:p w14:paraId="0E004274" w14:textId="77777777" w:rsidR="001647BC" w:rsidRDefault="001D4D40">
            <w:pPr>
              <w:ind w:firstLineChars="200" w:firstLine="420"/>
            </w:pPr>
            <w:r>
              <w:rPr>
                <w:rFonts w:hint="eastAsia"/>
              </w:rPr>
              <w:t>4</w:t>
            </w:r>
            <w:r>
              <w:rPr>
                <w:rFonts w:hint="eastAsia"/>
              </w:rPr>
              <w:t>、</w:t>
            </w:r>
            <w:r w:rsidRPr="005F655B">
              <w:rPr>
                <w:rFonts w:hint="eastAsia"/>
              </w:rPr>
              <w:t>自主</w:t>
            </w:r>
            <w:r>
              <w:rPr>
                <w:rFonts w:hint="eastAsia"/>
              </w:rPr>
              <w:t>完善思维导图：影响海水盐度的因素。</w:t>
            </w:r>
          </w:p>
          <w:p w14:paraId="3B020594" w14:textId="77777777" w:rsidR="001647BC" w:rsidRDefault="001D4D40">
            <w:r>
              <w:rPr>
                <w:rFonts w:hint="eastAsia"/>
              </w:rPr>
              <w:t>【补充归纳】教师对作图具体过程和方法进行细化；对副热带海域盐度较高及海域封闭程度做适当的引导和点拨。</w:t>
            </w:r>
          </w:p>
          <w:p w14:paraId="579CC366" w14:textId="77777777" w:rsidR="001647BC" w:rsidRDefault="001647BC"/>
        </w:tc>
        <w:tc>
          <w:tcPr>
            <w:tcW w:w="998" w:type="dxa"/>
          </w:tcPr>
          <w:p w14:paraId="34010895" w14:textId="77777777" w:rsidR="001647BC" w:rsidRDefault="001D4D40">
            <w:r>
              <w:rPr>
                <w:rFonts w:hint="eastAsia"/>
              </w:rPr>
              <w:lastRenderedPageBreak/>
              <w:t>情境设计由小区域到大区域，有学生身边熟悉的情境到陌生的区域，符合学生学习的认知规律，符合深度教学</w:t>
            </w:r>
            <w:r>
              <w:rPr>
                <w:rFonts w:hint="eastAsia"/>
              </w:rPr>
              <w:lastRenderedPageBreak/>
              <w:t>对学生能力的进阶要求。</w:t>
            </w:r>
          </w:p>
        </w:tc>
      </w:tr>
      <w:tr w:rsidR="001647BC" w14:paraId="348664F8" w14:textId="77777777">
        <w:tc>
          <w:tcPr>
            <w:tcW w:w="1283" w:type="dxa"/>
          </w:tcPr>
          <w:p w14:paraId="3BDAE53F" w14:textId="77777777" w:rsidR="001647BC" w:rsidRDefault="001D4D40">
            <w:pPr>
              <w:jc w:val="center"/>
            </w:pPr>
            <w:r>
              <w:rPr>
                <w:rFonts w:hint="eastAsia"/>
              </w:rPr>
              <w:lastRenderedPageBreak/>
              <w:t>第</w:t>
            </w:r>
            <w:r>
              <w:rPr>
                <w:rFonts w:hint="eastAsia"/>
              </w:rPr>
              <w:t>二</w:t>
            </w:r>
            <w:r>
              <w:rPr>
                <w:rFonts w:hint="eastAsia"/>
              </w:rPr>
              <w:t>站：</w:t>
            </w:r>
          </w:p>
          <w:p w14:paraId="57996CD0" w14:textId="77777777" w:rsidR="001647BC" w:rsidRDefault="001D4D40">
            <w:pPr>
              <w:jc w:val="center"/>
            </w:pPr>
            <w:r>
              <w:rPr>
                <w:rFonts w:hint="eastAsia"/>
              </w:rPr>
              <w:t>洋浦盐田村</w:t>
            </w:r>
          </w:p>
        </w:tc>
        <w:tc>
          <w:tcPr>
            <w:tcW w:w="7608" w:type="dxa"/>
          </w:tcPr>
          <w:p w14:paraId="33F059FB" w14:textId="77777777" w:rsidR="001647BC" w:rsidRDefault="001D4D40">
            <w:r>
              <w:rPr>
                <w:rFonts w:hint="eastAsia"/>
              </w:rPr>
              <w:t>材料</w:t>
            </w:r>
            <w:r>
              <w:rPr>
                <w:rFonts w:hint="eastAsia"/>
              </w:rPr>
              <w:t>：</w:t>
            </w:r>
            <w:r>
              <w:rPr>
                <w:rFonts w:hint="eastAsia"/>
              </w:rPr>
              <w:t>洋浦盐田十分独特，盐田村先辈将海边大片黑色的天然火山岩石削去一半，在石头顶部除四周留出</w:t>
            </w:r>
            <w:r>
              <w:rPr>
                <w:rFonts w:hint="eastAsia"/>
              </w:rPr>
              <w:t>2-3</w:t>
            </w:r>
            <w:r>
              <w:rPr>
                <w:rFonts w:hint="eastAsia"/>
              </w:rPr>
              <w:t>厘米的凸边外，把中间打磨平滑，做成石槽。平时在这些石槽中注入经海泥过滤后的海水，靠阳光晒出高品质的食用盐，</w:t>
            </w:r>
            <w:proofErr w:type="gramStart"/>
            <w:r>
              <w:rPr>
                <w:rFonts w:hint="eastAsia"/>
              </w:rPr>
              <w:t>当地盐农</w:t>
            </w:r>
            <w:proofErr w:type="gramEnd"/>
            <w:r>
              <w:rPr>
                <w:rFonts w:hint="eastAsia"/>
              </w:rPr>
              <w:t>说晒盐是</w:t>
            </w:r>
            <w:r>
              <w:rPr>
                <w:rFonts w:hint="eastAsia"/>
              </w:rPr>
              <w:t>“</w:t>
            </w:r>
            <w:r>
              <w:rPr>
                <w:rFonts w:hint="eastAsia"/>
              </w:rPr>
              <w:t>靠天吃饭的活计</w:t>
            </w:r>
            <w:r>
              <w:rPr>
                <w:rFonts w:hint="eastAsia"/>
              </w:rPr>
              <w:t>”</w:t>
            </w:r>
            <w:r>
              <w:rPr>
                <w:rFonts w:hint="eastAsia"/>
              </w:rPr>
              <w:t>。</w:t>
            </w:r>
          </w:p>
          <w:p w14:paraId="26B8B3AC" w14:textId="77777777" w:rsidR="001647BC" w:rsidRDefault="001D4D40">
            <w:r>
              <w:rPr>
                <w:noProof/>
              </w:rPr>
              <w:drawing>
                <wp:inline distT="0" distB="0" distL="114300" distR="114300" wp14:anchorId="72E31A8E" wp14:editId="0D7EBE83">
                  <wp:extent cx="2496185" cy="1597025"/>
                  <wp:effectExtent l="0" t="0" r="18415" b="317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3"/>
                          <a:stretch>
                            <a:fillRect/>
                          </a:stretch>
                        </pic:blipFill>
                        <pic:spPr>
                          <a:xfrm>
                            <a:off x="0" y="0"/>
                            <a:ext cx="2496185" cy="1597025"/>
                          </a:xfrm>
                          <a:prstGeom prst="rect">
                            <a:avLst/>
                          </a:prstGeom>
                          <a:noFill/>
                          <a:ln>
                            <a:noFill/>
                          </a:ln>
                        </pic:spPr>
                      </pic:pic>
                    </a:graphicData>
                  </a:graphic>
                </wp:inline>
              </w:drawing>
            </w:r>
            <w:r>
              <w:rPr>
                <w:noProof/>
              </w:rPr>
              <w:drawing>
                <wp:inline distT="0" distB="0" distL="114300" distR="114300" wp14:anchorId="525F640E" wp14:editId="308E5D54">
                  <wp:extent cx="2153920" cy="1448435"/>
                  <wp:effectExtent l="0" t="0" r="17780" b="1841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4"/>
                          <a:srcRect l="52505"/>
                          <a:stretch>
                            <a:fillRect/>
                          </a:stretch>
                        </pic:blipFill>
                        <pic:spPr>
                          <a:xfrm>
                            <a:off x="0" y="0"/>
                            <a:ext cx="2153920" cy="1448435"/>
                          </a:xfrm>
                          <a:prstGeom prst="rect">
                            <a:avLst/>
                          </a:prstGeom>
                          <a:noFill/>
                          <a:ln>
                            <a:noFill/>
                          </a:ln>
                        </pic:spPr>
                      </pic:pic>
                    </a:graphicData>
                  </a:graphic>
                </wp:inline>
              </w:drawing>
            </w:r>
          </w:p>
          <w:p w14:paraId="16D19DE3" w14:textId="77777777" w:rsidR="001647BC" w:rsidRDefault="001D4D40">
            <w:pPr>
              <w:ind w:firstLineChars="200" w:firstLine="420"/>
            </w:pPr>
            <w:r>
              <w:rPr>
                <w:rFonts w:hint="eastAsia"/>
              </w:rPr>
              <w:t>1</w:t>
            </w:r>
            <w:r>
              <w:rPr>
                <w:rFonts w:hint="eastAsia"/>
              </w:rPr>
              <w:t>、请结合材料，思考当地晒盐有哪些优势</w:t>
            </w:r>
            <w:r w:rsidRPr="005F655B">
              <w:rPr>
                <w:rFonts w:hint="eastAsia"/>
              </w:rPr>
              <w:t>气候</w:t>
            </w:r>
            <w:r>
              <w:rPr>
                <w:rFonts w:hint="eastAsia"/>
              </w:rPr>
              <w:t>条件？</w:t>
            </w:r>
          </w:p>
          <w:p w14:paraId="02A2BD20" w14:textId="77777777" w:rsidR="001647BC" w:rsidRDefault="001D4D40">
            <w:r>
              <w:rPr>
                <w:rFonts w:hint="eastAsia"/>
              </w:rPr>
              <w:t xml:space="preserve">    2</w:t>
            </w:r>
            <w:r>
              <w:rPr>
                <w:rFonts w:hint="eastAsia"/>
              </w:rPr>
              <w:t>、</w:t>
            </w:r>
            <w:r w:rsidRPr="005F655B">
              <w:rPr>
                <w:rFonts w:hint="eastAsia"/>
              </w:rPr>
              <w:t>自主</w:t>
            </w:r>
            <w:r>
              <w:rPr>
                <w:rFonts w:hint="eastAsia"/>
              </w:rPr>
              <w:t>完善思维导图：海水盐度对人类活动影响。</w:t>
            </w:r>
          </w:p>
          <w:p w14:paraId="383E15D2" w14:textId="77777777" w:rsidR="001647BC" w:rsidRDefault="001D4D40">
            <w:r>
              <w:rPr>
                <w:rFonts w:hint="eastAsia"/>
              </w:rPr>
              <w:t>【</w:t>
            </w:r>
            <w:r>
              <w:rPr>
                <w:rFonts w:hint="eastAsia"/>
              </w:rPr>
              <w:t>点拨</w:t>
            </w:r>
            <w:r>
              <w:rPr>
                <w:rFonts w:hint="eastAsia"/>
              </w:rPr>
              <w:t>】</w:t>
            </w:r>
            <w:r>
              <w:t>夏季风的背风坡，降水少，光照强</w:t>
            </w:r>
            <w:r>
              <w:rPr>
                <w:rFonts w:hint="eastAsia"/>
              </w:rPr>
              <w:t>；位于沿海地区，风速大</w:t>
            </w:r>
            <w:r>
              <w:t>；纬度低，气温高，蒸发旺盛</w:t>
            </w:r>
            <w:r>
              <w:rPr>
                <w:rFonts w:hint="eastAsia"/>
              </w:rPr>
              <w:t>，</w:t>
            </w:r>
            <w:r>
              <w:rPr>
                <w:rFonts w:hint="eastAsia"/>
              </w:rPr>
              <w:t>利于晒盐。</w:t>
            </w:r>
          </w:p>
        </w:tc>
        <w:tc>
          <w:tcPr>
            <w:tcW w:w="998" w:type="dxa"/>
          </w:tcPr>
          <w:p w14:paraId="40D7DEAD" w14:textId="77777777" w:rsidR="001647BC" w:rsidRDefault="001D4D40">
            <w:r>
              <w:rPr>
                <w:rFonts w:hint="eastAsia"/>
              </w:rPr>
              <w:t>通过盐田生产方式揭示人类对海水资源中盐类物质的利用，加强人地协调观的形成。</w:t>
            </w:r>
          </w:p>
        </w:tc>
      </w:tr>
      <w:tr w:rsidR="001647BC" w14:paraId="38BF37ED" w14:textId="77777777">
        <w:tc>
          <w:tcPr>
            <w:tcW w:w="1283" w:type="dxa"/>
          </w:tcPr>
          <w:p w14:paraId="22DC5AEF" w14:textId="77777777" w:rsidR="001647BC" w:rsidRDefault="001D4D40">
            <w:pPr>
              <w:jc w:val="center"/>
            </w:pPr>
            <w:r>
              <w:rPr>
                <w:rFonts w:hint="eastAsia"/>
              </w:rPr>
              <w:t>第</w:t>
            </w:r>
            <w:r>
              <w:rPr>
                <w:rFonts w:hint="eastAsia"/>
              </w:rPr>
              <w:t>三</w:t>
            </w:r>
            <w:r>
              <w:rPr>
                <w:rFonts w:hint="eastAsia"/>
              </w:rPr>
              <w:t>站：</w:t>
            </w:r>
          </w:p>
          <w:p w14:paraId="7A993852" w14:textId="77777777" w:rsidR="001647BC" w:rsidRDefault="001D4D40">
            <w:pPr>
              <w:ind w:left="420" w:hangingChars="200" w:hanging="420"/>
              <w:jc w:val="center"/>
            </w:pPr>
            <w:r>
              <w:rPr>
                <w:rFonts w:hint="eastAsia"/>
              </w:rPr>
              <w:t>洋浦近海</w:t>
            </w:r>
          </w:p>
          <w:p w14:paraId="63129627" w14:textId="77777777" w:rsidR="001647BC" w:rsidRDefault="001D4D40">
            <w:pPr>
              <w:ind w:left="420" w:hangingChars="200" w:hanging="420"/>
              <w:jc w:val="center"/>
            </w:pPr>
            <w:r>
              <w:rPr>
                <w:rFonts w:hint="eastAsia"/>
              </w:rPr>
              <w:t>养殖</w:t>
            </w:r>
          </w:p>
        </w:tc>
        <w:tc>
          <w:tcPr>
            <w:tcW w:w="7608" w:type="dxa"/>
          </w:tcPr>
          <w:p w14:paraId="5B173374" w14:textId="77777777" w:rsidR="001647BC" w:rsidRDefault="001D4D40">
            <w:r>
              <w:rPr>
                <w:noProof/>
              </w:rPr>
              <w:drawing>
                <wp:anchor distT="0" distB="0" distL="114300" distR="114300" simplePos="0" relativeHeight="251659264" behindDoc="0" locked="0" layoutInCell="1" allowOverlap="1" wp14:anchorId="609F3D19" wp14:editId="57F7E343">
                  <wp:simplePos x="0" y="0"/>
                  <wp:positionH relativeFrom="column">
                    <wp:posOffset>2698750</wp:posOffset>
                  </wp:positionH>
                  <wp:positionV relativeFrom="paragraph">
                    <wp:posOffset>133350</wp:posOffset>
                  </wp:positionV>
                  <wp:extent cx="1831975" cy="2251075"/>
                  <wp:effectExtent l="0" t="0" r="15875" b="15875"/>
                  <wp:wrapSquare wrapText="bothSides"/>
                  <wp:docPr id="29" name="PA-图片 5" descr="图片包含 户外, 天空, 地面, 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图片 5" descr="图片包含 户外, 天空, 地面, 船&#10;&#10;描述已自动生成"/>
                          <pic:cNvPicPr>
                            <a:picLocks noChangeAspect="1"/>
                          </pic:cNvPicPr>
                        </pic:nvPicPr>
                        <pic:blipFill>
                          <a:blip r:embed="rId15" cstate="screen"/>
                          <a:srcRect/>
                          <a:stretch>
                            <a:fillRect/>
                          </a:stretch>
                        </pic:blipFill>
                        <pic:spPr>
                          <a:xfrm>
                            <a:off x="0" y="0"/>
                            <a:ext cx="1831975" cy="2251075"/>
                          </a:xfrm>
                          <a:prstGeom prst="rect">
                            <a:avLst/>
                          </a:prstGeom>
                        </pic:spPr>
                      </pic:pic>
                    </a:graphicData>
                  </a:graphic>
                </wp:anchor>
              </w:drawing>
            </w:r>
            <w:r>
              <w:rPr>
                <w:rFonts w:hint="eastAsia"/>
              </w:rPr>
              <w:t>材料</w:t>
            </w:r>
            <w:r>
              <w:rPr>
                <w:rFonts w:hint="eastAsia"/>
              </w:rPr>
              <w:t>：</w:t>
            </w:r>
            <w:r>
              <w:rPr>
                <w:rFonts w:hint="eastAsia"/>
              </w:rPr>
              <w:t>多年来洋浦湾养殖户近海养殖的产值波动比较大。</w:t>
            </w:r>
            <w:r>
              <w:rPr>
                <w:rFonts w:hint="eastAsia"/>
              </w:rPr>
              <w:t>2016</w:t>
            </w:r>
            <w:r>
              <w:rPr>
                <w:rFonts w:hint="eastAsia"/>
              </w:rPr>
              <w:t>年</w:t>
            </w:r>
            <w:r>
              <w:rPr>
                <w:rFonts w:hint="eastAsia"/>
              </w:rPr>
              <w:t>8</w:t>
            </w:r>
            <w:r>
              <w:rPr>
                <w:rFonts w:hint="eastAsia"/>
              </w:rPr>
              <w:t>月</w:t>
            </w:r>
            <w:r>
              <w:rPr>
                <w:rFonts w:hint="eastAsia"/>
              </w:rPr>
              <w:t>18</w:t>
            </w:r>
            <w:r>
              <w:rPr>
                <w:rFonts w:hint="eastAsia"/>
              </w:rPr>
              <w:t>日晚上受台风“电母”影响，突然掀起暴风雨。第二天就发现渔排不见了，差不多一千平方米的渔排，里面养的剑槽鱼、金昌鱼全不见了，损失将近一百来万</w:t>
            </w:r>
            <w:proofErr w:type="gramStart"/>
            <w:r>
              <w:rPr>
                <w:rFonts w:hint="eastAsia"/>
              </w:rPr>
              <w:t>”</w:t>
            </w:r>
            <w:proofErr w:type="gramEnd"/>
            <w:r>
              <w:rPr>
                <w:rFonts w:hint="eastAsia"/>
              </w:rPr>
              <w:t>。其他的渔</w:t>
            </w:r>
            <w:proofErr w:type="gramStart"/>
            <w:r>
              <w:rPr>
                <w:rFonts w:hint="eastAsia"/>
              </w:rPr>
              <w:t>排尽管</w:t>
            </w:r>
            <w:proofErr w:type="gramEnd"/>
            <w:r>
              <w:rPr>
                <w:rFonts w:hint="eastAsia"/>
              </w:rPr>
              <w:t>完好，但所养的</w:t>
            </w:r>
            <w:proofErr w:type="gramStart"/>
            <w:r>
              <w:rPr>
                <w:rFonts w:hint="eastAsia"/>
              </w:rPr>
              <w:t>鱼均躲不过</w:t>
            </w:r>
            <w:proofErr w:type="gramEnd"/>
            <w:r>
              <w:rPr>
                <w:rFonts w:hint="eastAsia"/>
              </w:rPr>
              <w:t>这场灾难（右图）。近年养殖户更注重养殖基地信息化建设的投入。</w:t>
            </w:r>
          </w:p>
          <w:p w14:paraId="241DC874" w14:textId="77777777" w:rsidR="001647BC" w:rsidRDefault="001D4D40">
            <w:r>
              <w:rPr>
                <w:rFonts w:hint="eastAsia"/>
              </w:rPr>
              <w:t xml:space="preserve">    1</w:t>
            </w:r>
            <w:r>
              <w:rPr>
                <w:rFonts w:hint="eastAsia"/>
              </w:rPr>
              <w:t>、请分析“电母”过后渔</w:t>
            </w:r>
            <w:proofErr w:type="gramStart"/>
            <w:r>
              <w:rPr>
                <w:rFonts w:hint="eastAsia"/>
              </w:rPr>
              <w:t>排内鱼</w:t>
            </w:r>
            <w:proofErr w:type="gramEnd"/>
            <w:r>
              <w:rPr>
                <w:rFonts w:hint="eastAsia"/>
              </w:rPr>
              <w:t>大量死亡的原因。</w:t>
            </w:r>
          </w:p>
          <w:p w14:paraId="259FBF6B" w14:textId="77777777" w:rsidR="001647BC" w:rsidRDefault="001D4D40">
            <w:pPr>
              <w:ind w:firstLine="420"/>
            </w:pPr>
            <w:r>
              <w:rPr>
                <w:rFonts w:hint="eastAsia"/>
              </w:rPr>
              <w:t>2</w:t>
            </w:r>
            <w:r>
              <w:rPr>
                <w:rFonts w:hint="eastAsia"/>
              </w:rPr>
              <w:t>、</w:t>
            </w:r>
            <w:r w:rsidRPr="005F655B">
              <w:rPr>
                <w:rFonts w:hint="eastAsia"/>
              </w:rPr>
              <w:t>自主</w:t>
            </w:r>
            <w:r>
              <w:rPr>
                <w:rFonts w:hint="eastAsia"/>
              </w:rPr>
              <w:t>完善思维导图：海水盐度对人类活动</w:t>
            </w:r>
            <w:r>
              <w:rPr>
                <w:rFonts w:hint="eastAsia"/>
              </w:rPr>
              <w:t>的影响。</w:t>
            </w:r>
          </w:p>
          <w:p w14:paraId="7C7F24F7" w14:textId="77777777" w:rsidR="001647BC" w:rsidRDefault="001647BC"/>
          <w:p w14:paraId="34BA014E" w14:textId="77777777" w:rsidR="001647BC" w:rsidRDefault="001D4D40">
            <w:r>
              <w:rPr>
                <w:rFonts w:hint="eastAsia"/>
              </w:rPr>
              <w:lastRenderedPageBreak/>
              <w:t>【点拨】受台风影响，海水温度和盐度变化剧烈，台风带来大量的降水以及地表径流使养殖基地海水盐度大幅下降，所养殖的鱼都被大量的淡水“淹”死。所以，海水盐度的稳定性对近海养殖至关重要。为此，养殖基地信息化建设可以实施监控和预测水域环境的变化。</w:t>
            </w:r>
          </w:p>
          <w:p w14:paraId="5ED0E4A0" w14:textId="77777777" w:rsidR="001647BC" w:rsidRDefault="001647BC"/>
        </w:tc>
        <w:tc>
          <w:tcPr>
            <w:tcW w:w="998" w:type="dxa"/>
          </w:tcPr>
          <w:p w14:paraId="0EDFBF6B" w14:textId="77777777" w:rsidR="001647BC" w:rsidRDefault="001D4D40">
            <w:r>
              <w:rPr>
                <w:rFonts w:hint="eastAsia"/>
              </w:rPr>
              <w:lastRenderedPageBreak/>
              <w:t>通过近海养殖生产方式揭示人类对海水资源的利用，加强人地协调观的形成。</w:t>
            </w:r>
          </w:p>
        </w:tc>
      </w:tr>
      <w:tr w:rsidR="001647BC" w14:paraId="3693052C" w14:textId="77777777">
        <w:tc>
          <w:tcPr>
            <w:tcW w:w="1283" w:type="dxa"/>
          </w:tcPr>
          <w:p w14:paraId="1AD14096" w14:textId="77777777" w:rsidR="001647BC" w:rsidRDefault="001D4D40">
            <w:pPr>
              <w:jc w:val="center"/>
            </w:pPr>
            <w:r>
              <w:rPr>
                <w:rFonts w:hint="eastAsia"/>
              </w:rPr>
              <w:t>第</w:t>
            </w:r>
            <w:r>
              <w:rPr>
                <w:rFonts w:hint="eastAsia"/>
              </w:rPr>
              <w:t>四</w:t>
            </w:r>
            <w:r>
              <w:rPr>
                <w:rFonts w:hint="eastAsia"/>
              </w:rPr>
              <w:t>站：</w:t>
            </w:r>
          </w:p>
          <w:p w14:paraId="68A78AE3" w14:textId="77777777" w:rsidR="001647BC" w:rsidRDefault="001D4D40">
            <w:pPr>
              <w:jc w:val="center"/>
            </w:pPr>
            <w:r>
              <w:rPr>
                <w:rFonts w:hint="eastAsia"/>
              </w:rPr>
              <w:t>永兴岛</w:t>
            </w:r>
          </w:p>
        </w:tc>
        <w:tc>
          <w:tcPr>
            <w:tcW w:w="7608" w:type="dxa"/>
          </w:tcPr>
          <w:p w14:paraId="7E8822D8" w14:textId="77777777" w:rsidR="001647BC" w:rsidRDefault="001D4D40">
            <w:r>
              <w:rPr>
                <w:rFonts w:hint="eastAsia"/>
              </w:rPr>
              <w:t>材料</w:t>
            </w:r>
            <w:r>
              <w:rPr>
                <w:rFonts w:hint="eastAsia"/>
              </w:rPr>
              <w:t>：</w:t>
            </w:r>
          </w:p>
          <w:p w14:paraId="47ADA663" w14:textId="77777777" w:rsidR="001647BC" w:rsidRDefault="001D4D40">
            <w:pPr>
              <w:ind w:firstLine="420"/>
            </w:pPr>
            <w:r>
              <w:rPr>
                <w:rFonts w:hint="eastAsia"/>
                <w:noProof/>
              </w:rPr>
              <w:drawing>
                <wp:anchor distT="0" distB="0" distL="114300" distR="114300" simplePos="0" relativeHeight="251660288" behindDoc="0" locked="0" layoutInCell="1" allowOverlap="1" wp14:anchorId="5BD672DB" wp14:editId="4D011C84">
                  <wp:simplePos x="0" y="0"/>
                  <wp:positionH relativeFrom="column">
                    <wp:posOffset>2931160</wp:posOffset>
                  </wp:positionH>
                  <wp:positionV relativeFrom="paragraph">
                    <wp:posOffset>45085</wp:posOffset>
                  </wp:positionV>
                  <wp:extent cx="1738630" cy="1202690"/>
                  <wp:effectExtent l="0" t="0" r="13970" b="16510"/>
                  <wp:wrapSquare wrapText="bothSides"/>
                  <wp:docPr id="33" name="图片 33" descr="三沙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三沙市2"/>
                          <pic:cNvPicPr>
                            <a:picLocks noChangeAspect="1"/>
                          </pic:cNvPicPr>
                        </pic:nvPicPr>
                        <pic:blipFill>
                          <a:blip r:embed="rId16"/>
                          <a:stretch>
                            <a:fillRect/>
                          </a:stretch>
                        </pic:blipFill>
                        <pic:spPr>
                          <a:xfrm>
                            <a:off x="0" y="0"/>
                            <a:ext cx="1738630" cy="1202690"/>
                          </a:xfrm>
                          <a:prstGeom prst="rect">
                            <a:avLst/>
                          </a:prstGeom>
                        </pic:spPr>
                      </pic:pic>
                    </a:graphicData>
                  </a:graphic>
                </wp:anchor>
              </w:drawing>
            </w:r>
            <w:r>
              <w:rPr>
                <w:rFonts w:hint="eastAsia"/>
              </w:rPr>
              <w:t>三沙市是中国最南端的地级行政区，同时也是全国总面积最大、陆地面积最小、人口最少的城市。</w:t>
            </w:r>
            <w:r>
              <w:rPr>
                <w:rFonts w:hint="eastAsia"/>
              </w:rPr>
              <w:t>据永兴岛小纵队调研发现，永兴岛地势平坦，平均高约</w:t>
            </w:r>
            <w:r>
              <w:rPr>
                <w:rFonts w:hint="eastAsia"/>
              </w:rPr>
              <w:t>5</w:t>
            </w:r>
            <w:r>
              <w:rPr>
                <w:rFonts w:hint="eastAsia"/>
              </w:rPr>
              <w:t>米。终年皆夏，年均温</w:t>
            </w:r>
            <w:r>
              <w:rPr>
                <w:rFonts w:hint="eastAsia"/>
              </w:rPr>
              <w:t>26.4</w:t>
            </w:r>
            <w:r>
              <w:rPr>
                <w:rFonts w:hint="eastAsia"/>
              </w:rPr>
              <w:t>℃。年降水量</w:t>
            </w:r>
            <w:r>
              <w:rPr>
                <w:rFonts w:hint="eastAsia"/>
              </w:rPr>
              <w:t>1509.8</w:t>
            </w:r>
            <w:r>
              <w:rPr>
                <w:rFonts w:hint="eastAsia"/>
              </w:rPr>
              <w:t>毫米，风力大，蒸发快。面向茫茫的大海，三沙市城市发展面临严峻的缺水问题。</w:t>
            </w:r>
          </w:p>
          <w:p w14:paraId="6BD50FC9" w14:textId="77777777" w:rsidR="001647BC" w:rsidRDefault="001647BC"/>
          <w:p w14:paraId="67CB7A78" w14:textId="77777777" w:rsidR="001647BC" w:rsidRDefault="001D4D40">
            <w:pPr>
              <w:ind w:firstLine="420"/>
            </w:pPr>
            <w:r>
              <w:rPr>
                <w:rFonts w:hint="eastAsia"/>
              </w:rPr>
              <w:t>1</w:t>
            </w:r>
            <w:r>
              <w:rPr>
                <w:rFonts w:hint="eastAsia"/>
              </w:rPr>
              <w:t>、面向茫茫的大海，三沙市为什么缺水？如何解决城市发展缺水问题。</w:t>
            </w:r>
          </w:p>
          <w:p w14:paraId="04262F87" w14:textId="77777777" w:rsidR="001647BC" w:rsidRDefault="001D4D40">
            <w:pPr>
              <w:ind w:leftChars="200" w:left="420"/>
            </w:pPr>
            <w:r>
              <w:rPr>
                <w:rFonts w:hint="eastAsia"/>
              </w:rPr>
              <w:t>2</w:t>
            </w:r>
            <w:r>
              <w:rPr>
                <w:rFonts w:hint="eastAsia"/>
              </w:rPr>
              <w:t>、</w:t>
            </w:r>
            <w:r w:rsidRPr="005F655B">
              <w:rPr>
                <w:rFonts w:hint="eastAsia"/>
              </w:rPr>
              <w:t>自主</w:t>
            </w:r>
            <w:r>
              <w:rPr>
                <w:rFonts w:hint="eastAsia"/>
              </w:rPr>
              <w:t>完善思维导图：海水盐度对人类活动的影响。</w:t>
            </w:r>
          </w:p>
          <w:p w14:paraId="47FA1107" w14:textId="77777777" w:rsidR="001647BC" w:rsidRDefault="001D4D40">
            <w:r>
              <w:rPr>
                <w:rFonts w:hint="eastAsia"/>
              </w:rPr>
              <w:t>【点拨】永兴岛面积小，地表水水量小且不易收集储存，不能满足用水需求。海水淡化技术是解决当地淡水资源紧缺的主要途径。</w:t>
            </w:r>
          </w:p>
          <w:p w14:paraId="5F6C2237" w14:textId="77777777" w:rsidR="001647BC" w:rsidRDefault="001647BC"/>
        </w:tc>
        <w:tc>
          <w:tcPr>
            <w:tcW w:w="998" w:type="dxa"/>
          </w:tcPr>
          <w:p w14:paraId="52698EAB" w14:textId="77777777" w:rsidR="001647BC" w:rsidRDefault="001D4D40">
            <w:r>
              <w:rPr>
                <w:rFonts w:hint="eastAsia"/>
              </w:rPr>
              <w:t>揭示海水淡水是</w:t>
            </w:r>
            <w:r>
              <w:rPr>
                <w:rFonts w:hint="eastAsia"/>
              </w:rPr>
              <w:t>人类利用海水，对水资源的有效利用和补充，加强人地协调观的形成。</w:t>
            </w:r>
          </w:p>
        </w:tc>
      </w:tr>
      <w:tr w:rsidR="001647BC" w14:paraId="5E1C21BB" w14:textId="77777777">
        <w:tc>
          <w:tcPr>
            <w:tcW w:w="1283" w:type="dxa"/>
          </w:tcPr>
          <w:p w14:paraId="413A34AA" w14:textId="77777777" w:rsidR="001647BC" w:rsidRDefault="001D4D40">
            <w:pPr>
              <w:jc w:val="center"/>
            </w:pPr>
            <w:r>
              <w:rPr>
                <w:rFonts w:hint="eastAsia"/>
              </w:rPr>
              <w:t>小组合作</w:t>
            </w:r>
          </w:p>
          <w:p w14:paraId="710322C4" w14:textId="77777777" w:rsidR="001647BC" w:rsidRDefault="001D4D40">
            <w:pPr>
              <w:jc w:val="center"/>
            </w:pPr>
            <w:r>
              <w:rPr>
                <w:rFonts w:hint="eastAsia"/>
              </w:rPr>
              <w:t>探究</w:t>
            </w:r>
          </w:p>
        </w:tc>
        <w:tc>
          <w:tcPr>
            <w:tcW w:w="7608" w:type="dxa"/>
          </w:tcPr>
          <w:p w14:paraId="20599E35" w14:textId="77777777" w:rsidR="001647BC" w:rsidRDefault="001D4D40">
            <w:r>
              <w:rPr>
                <w:rFonts w:hint="eastAsia"/>
              </w:rPr>
              <w:t>【</w:t>
            </w:r>
            <w:r>
              <w:rPr>
                <w:rFonts w:hint="eastAsia"/>
              </w:rPr>
              <w:t>活动</w:t>
            </w:r>
            <w:r>
              <w:rPr>
                <w:rFonts w:hint="eastAsia"/>
              </w:rPr>
              <w:t>】</w:t>
            </w:r>
            <w:r>
              <w:rPr>
                <w:rFonts w:hint="eastAsia"/>
              </w:rPr>
              <w:t>小组合作探究：综合个人思维导图，完善小组思维导图，小组代表进行展示。</w:t>
            </w:r>
          </w:p>
          <w:p w14:paraId="29172B66" w14:textId="77777777" w:rsidR="001647BC" w:rsidRDefault="001D4D40">
            <w:r>
              <w:rPr>
                <w:rFonts w:hint="eastAsia"/>
              </w:rPr>
              <w:t>【</w:t>
            </w:r>
            <w:r>
              <w:rPr>
                <w:rFonts w:hint="eastAsia"/>
              </w:rPr>
              <w:t>教师点拨、补充</w:t>
            </w:r>
            <w:r>
              <w:rPr>
                <w:rFonts w:hint="eastAsia"/>
              </w:rPr>
              <w:t>】</w:t>
            </w:r>
          </w:p>
          <w:p w14:paraId="78E8C137" w14:textId="77777777" w:rsidR="001647BC" w:rsidRDefault="001D4D40">
            <w:r>
              <w:rPr>
                <w:noProof/>
              </w:rPr>
              <w:drawing>
                <wp:inline distT="0" distB="0" distL="114300" distR="114300" wp14:anchorId="3EAFCF71" wp14:editId="79B5F392">
                  <wp:extent cx="4693920" cy="2380615"/>
                  <wp:effectExtent l="0" t="0" r="1143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lum bright="-24000" contrast="42000"/>
                          </a:blip>
                          <a:stretch>
                            <a:fillRect/>
                          </a:stretch>
                        </pic:blipFill>
                        <pic:spPr>
                          <a:xfrm>
                            <a:off x="0" y="0"/>
                            <a:ext cx="4693920" cy="2380615"/>
                          </a:xfrm>
                          <a:prstGeom prst="rect">
                            <a:avLst/>
                          </a:prstGeom>
                          <a:noFill/>
                          <a:ln>
                            <a:noFill/>
                          </a:ln>
                        </pic:spPr>
                      </pic:pic>
                    </a:graphicData>
                  </a:graphic>
                </wp:inline>
              </w:drawing>
            </w:r>
          </w:p>
        </w:tc>
        <w:tc>
          <w:tcPr>
            <w:tcW w:w="998" w:type="dxa"/>
          </w:tcPr>
          <w:p w14:paraId="14496108" w14:textId="77777777" w:rsidR="001647BC" w:rsidRDefault="001D4D40">
            <w:r>
              <w:rPr>
                <w:rFonts w:hint="eastAsia"/>
              </w:rPr>
              <w:t>总结，对所学进行知识和思维构建，梳理知识间的内在联系。培养学生的综合思维能力</w:t>
            </w:r>
          </w:p>
        </w:tc>
      </w:tr>
      <w:tr w:rsidR="001647BC" w14:paraId="02F9FD76" w14:textId="77777777">
        <w:tc>
          <w:tcPr>
            <w:tcW w:w="1283" w:type="dxa"/>
          </w:tcPr>
          <w:p w14:paraId="7846FB1E" w14:textId="77777777" w:rsidR="001647BC" w:rsidRDefault="001D4D40">
            <w:pPr>
              <w:jc w:val="center"/>
            </w:pPr>
            <w:r>
              <w:rPr>
                <w:rFonts w:hint="eastAsia"/>
              </w:rPr>
              <w:t>课后探究</w:t>
            </w:r>
          </w:p>
        </w:tc>
        <w:tc>
          <w:tcPr>
            <w:tcW w:w="7608" w:type="dxa"/>
          </w:tcPr>
          <w:p w14:paraId="561C9539" w14:textId="77777777" w:rsidR="001647BC" w:rsidRDefault="001D4D40">
            <w:r>
              <w:rPr>
                <w:rFonts w:hint="eastAsia"/>
              </w:rPr>
              <w:t xml:space="preserve"> </w:t>
            </w:r>
            <w:r>
              <w:rPr>
                <w:rFonts w:hint="eastAsia"/>
              </w:rPr>
              <w:t>请你利用生活中具备的条件，把自己桌面的盐水中的盐“晒”出来，找机会把你的</w:t>
            </w:r>
            <w:proofErr w:type="gramStart"/>
            <w:r>
              <w:rPr>
                <w:rFonts w:hint="eastAsia"/>
              </w:rPr>
              <w:t>实践跟</w:t>
            </w:r>
            <w:proofErr w:type="gramEnd"/>
            <w:r>
              <w:rPr>
                <w:rFonts w:hint="eastAsia"/>
              </w:rPr>
              <w:t>同学们和老师分享。</w:t>
            </w:r>
          </w:p>
        </w:tc>
        <w:tc>
          <w:tcPr>
            <w:tcW w:w="998" w:type="dxa"/>
          </w:tcPr>
          <w:p w14:paraId="21959821" w14:textId="77777777" w:rsidR="001647BC" w:rsidRDefault="001647BC"/>
        </w:tc>
      </w:tr>
    </w:tbl>
    <w:p w14:paraId="4B7D58AE" w14:textId="77777777" w:rsidR="001647BC" w:rsidRDefault="001647BC"/>
    <w:p w14:paraId="22BFE9A0" w14:textId="77777777" w:rsidR="001647BC" w:rsidRDefault="001D4D40">
      <w:pPr>
        <w:rPr>
          <w:b/>
        </w:rPr>
      </w:pPr>
      <w:r>
        <w:rPr>
          <w:rFonts w:hint="eastAsia"/>
          <w:b/>
        </w:rPr>
        <w:t>七、成效与反思</w:t>
      </w:r>
      <w:r>
        <w:rPr>
          <w:rFonts w:hint="eastAsia"/>
          <w:b/>
        </w:rPr>
        <w:t>：</w:t>
      </w:r>
    </w:p>
    <w:p w14:paraId="37726482" w14:textId="77777777" w:rsidR="001647BC" w:rsidRDefault="001D4D40">
      <w:pPr>
        <w:ind w:firstLine="420"/>
        <w:rPr>
          <w:bCs/>
        </w:rPr>
      </w:pPr>
      <w:r>
        <w:rPr>
          <w:rFonts w:hint="eastAsia"/>
          <w:bCs/>
        </w:rPr>
        <w:t>本节课是新课程、新课标在我省推行背景下的一节内容，围绕高中新课标、新课程对培养学生核心素养的要求，我主要从两方面的教学理念去设计达成，一是落实真实的情境教学，二是加强深度学习。在内容上，主要从课堂动手体验和模拟</w:t>
      </w:r>
      <w:proofErr w:type="gramStart"/>
      <w:r>
        <w:rPr>
          <w:rFonts w:hint="eastAsia"/>
          <w:bCs/>
        </w:rPr>
        <w:t>研</w:t>
      </w:r>
      <w:proofErr w:type="gramEnd"/>
      <w:r>
        <w:rPr>
          <w:rFonts w:hint="eastAsia"/>
          <w:bCs/>
        </w:rPr>
        <w:t>学情境进行设计，并且在课堂落实中把盐度的影响要素，及要素的变化贯穿到盐度的概念、规律和影响中，通过课堂的落实，培养学生学会从生活中获取地理知识，提升动手实践能力，同时加深对区域的认知和形成人地协调的发展理念。</w:t>
      </w:r>
    </w:p>
    <w:p w14:paraId="3A86B0B5" w14:textId="77777777" w:rsidR="001647BC" w:rsidRDefault="001D4D40">
      <w:pPr>
        <w:ind w:firstLine="420"/>
      </w:pPr>
      <w:r>
        <w:rPr>
          <w:rFonts w:hint="eastAsia"/>
          <w:bCs/>
        </w:rPr>
        <w:t>本节课的设计在教学落实中我觉得较有效的环节主要有三方面：一是采用课堂配置现成的盐水，让学生</w:t>
      </w:r>
      <w:r>
        <w:rPr>
          <w:rFonts w:hint="eastAsia"/>
          <w:bCs/>
        </w:rPr>
        <w:t>进行真实的体验，</w:t>
      </w:r>
      <w:r>
        <w:rPr>
          <w:rFonts w:ascii="宋体" w:eastAsia="宋体" w:hAnsi="宋体" w:cs="Times New Roman" w:hint="eastAsia"/>
          <w:szCs w:val="21"/>
        </w:rPr>
        <w:t>激发</w:t>
      </w:r>
      <w:r>
        <w:rPr>
          <w:rFonts w:ascii="宋体" w:eastAsia="宋体" w:hAnsi="宋体" w:cs="Times New Roman" w:hint="eastAsia"/>
          <w:szCs w:val="21"/>
        </w:rPr>
        <w:t>了</w:t>
      </w:r>
      <w:r>
        <w:rPr>
          <w:rFonts w:ascii="宋体" w:eastAsia="宋体" w:hAnsi="宋体" w:cs="Times New Roman" w:hint="eastAsia"/>
          <w:szCs w:val="21"/>
        </w:rPr>
        <w:t>学生对新课学习的好奇心和积极性</w:t>
      </w:r>
      <w:r>
        <w:rPr>
          <w:rFonts w:ascii="宋体" w:eastAsia="宋体" w:hAnsi="宋体" w:cs="Times New Roman" w:hint="eastAsia"/>
          <w:szCs w:val="21"/>
        </w:rPr>
        <w:t>，</w:t>
      </w:r>
      <w:r>
        <w:rPr>
          <w:rFonts w:ascii="宋体" w:eastAsia="宋体" w:hAnsi="宋体" w:cs="Times New Roman" w:hint="eastAsia"/>
          <w:szCs w:val="21"/>
        </w:rPr>
        <w:t>用真实、</w:t>
      </w:r>
      <w:r>
        <w:rPr>
          <w:rFonts w:hint="eastAsia"/>
        </w:rPr>
        <w:t>直观</w:t>
      </w:r>
      <w:r>
        <w:rPr>
          <w:rFonts w:hint="eastAsia"/>
        </w:rPr>
        <w:t>的体验式情景生成盐度的概念和影响要素，同时培养动手操作的实践能力；二是</w:t>
      </w:r>
      <w:r>
        <w:rPr>
          <w:rFonts w:hint="eastAsia"/>
          <w:bCs/>
        </w:rPr>
        <w:t>在影响盐度的因素和盐度的时空分布规律的教学设计中，我重组了教材的顺序，把近岸海域海水的影响因素放到前面先讲授，再拓展到全球，</w:t>
      </w:r>
      <w:r>
        <w:rPr>
          <w:rFonts w:hint="eastAsia"/>
        </w:rPr>
        <w:t>情境设计由小区域到大区域，有学生身边熟悉的情境到陌生的区域，符合学生学习的认知规律，符合深度教学对学生能力的进阶要求，同时基于学生在课堂形成的对盐度时空规律影响因素的探究能力，大胆的把课本的探究活动</w:t>
      </w:r>
      <w:r>
        <w:rPr>
          <w:rFonts w:hint="eastAsia"/>
        </w:rPr>
        <w:lastRenderedPageBreak/>
        <w:t>放到课后让学生进行自主探究；三是让学生在自己构建的思维</w:t>
      </w:r>
      <w:r>
        <w:rPr>
          <w:rFonts w:hint="eastAsia"/>
        </w:rPr>
        <w:t>导图的基础上，进行小组探究合作，进行思维的碰撞，以及知识的整合，注重学生生成知识和思维的过程。</w:t>
      </w:r>
    </w:p>
    <w:p w14:paraId="5C35F5A8" w14:textId="3A4CE20A" w:rsidR="001647BC" w:rsidRDefault="001D4D40">
      <w:pPr>
        <w:ind w:firstLine="420"/>
      </w:pPr>
      <w:r>
        <w:rPr>
          <w:rFonts w:hint="eastAsia"/>
        </w:rPr>
        <w:t>课堂存在的不足主要体现在知识内容的衔接有些生硬，不够自然，对问题的设计可以更加的有效，对每位学生绘图环节的细节关注不够到位，不能充分的把学生绘图过程出现的问题暴露出来并及时给予点拨。</w:t>
      </w:r>
    </w:p>
    <w:p w14:paraId="328878A5" w14:textId="388911B5" w:rsidR="005F655B" w:rsidRDefault="005F655B">
      <w:pPr>
        <w:ind w:firstLine="420"/>
      </w:pPr>
    </w:p>
    <w:p w14:paraId="5E37E597" w14:textId="0F6231B7" w:rsidR="005F655B" w:rsidRPr="001B799B" w:rsidRDefault="005F655B" w:rsidP="005F655B">
      <w:pPr>
        <w:spacing w:line="360" w:lineRule="auto"/>
        <w:ind w:firstLineChars="200" w:firstLine="480"/>
        <w:rPr>
          <w:rFonts w:ascii="楷体" w:eastAsia="楷体" w:hAnsi="楷体"/>
          <w:color w:val="000000" w:themeColor="text1"/>
          <w:sz w:val="24"/>
        </w:rPr>
      </w:pPr>
      <w:r w:rsidRPr="005F655B">
        <w:rPr>
          <w:rFonts w:ascii="楷体" w:eastAsia="楷体" w:hAnsi="楷体" w:hint="eastAsia"/>
          <w:color w:val="000000" w:themeColor="text1"/>
          <w:sz w:val="24"/>
        </w:rPr>
        <w:t>点评：《海水的盐度》</w:t>
      </w:r>
      <w:r>
        <w:rPr>
          <w:rFonts w:ascii="楷体" w:eastAsia="楷体" w:hAnsi="楷体" w:hint="eastAsia"/>
          <w:color w:val="000000" w:themeColor="text1"/>
          <w:sz w:val="24"/>
        </w:rPr>
        <w:t>这一教学设计</w:t>
      </w:r>
      <w:r w:rsidR="008B3895">
        <w:rPr>
          <w:rFonts w:ascii="楷体" w:eastAsia="楷体" w:hAnsi="楷体" w:hint="eastAsia"/>
          <w:color w:val="000000" w:themeColor="text1"/>
          <w:sz w:val="24"/>
        </w:rPr>
        <w:t>围绕高中地理新课程标准的要求，结合学情和教材的内容，精心设计学习目标。以</w:t>
      </w:r>
      <w:proofErr w:type="gramStart"/>
      <w:r w:rsidR="008B3895">
        <w:rPr>
          <w:rFonts w:ascii="楷体" w:eastAsia="楷体" w:hAnsi="楷体" w:hint="eastAsia"/>
          <w:color w:val="000000" w:themeColor="text1"/>
          <w:sz w:val="24"/>
        </w:rPr>
        <w:t>研</w:t>
      </w:r>
      <w:proofErr w:type="gramEnd"/>
      <w:r w:rsidR="008B3895">
        <w:rPr>
          <w:rFonts w:ascii="楷体" w:eastAsia="楷体" w:hAnsi="楷体" w:hint="eastAsia"/>
          <w:color w:val="000000" w:themeColor="text1"/>
          <w:sz w:val="24"/>
        </w:rPr>
        <w:t>学旅行的形式，设计了“华附</w:t>
      </w:r>
      <w:proofErr w:type="gramStart"/>
      <w:r w:rsidR="008B3895">
        <w:rPr>
          <w:rFonts w:ascii="楷体" w:eastAsia="楷体" w:hAnsi="楷体" w:hint="eastAsia"/>
          <w:color w:val="000000" w:themeColor="text1"/>
          <w:sz w:val="24"/>
        </w:rPr>
        <w:t>研</w:t>
      </w:r>
      <w:proofErr w:type="gramEnd"/>
      <w:r w:rsidR="008B3895">
        <w:rPr>
          <w:rFonts w:ascii="楷体" w:eastAsia="楷体" w:hAnsi="楷体" w:hint="eastAsia"/>
          <w:color w:val="000000" w:themeColor="text1"/>
          <w:sz w:val="24"/>
        </w:rPr>
        <w:t>学团”和“执信</w:t>
      </w:r>
      <w:proofErr w:type="gramStart"/>
      <w:r w:rsidR="008B3895">
        <w:rPr>
          <w:rFonts w:ascii="楷体" w:eastAsia="楷体" w:hAnsi="楷体" w:hint="eastAsia"/>
          <w:color w:val="000000" w:themeColor="text1"/>
          <w:sz w:val="24"/>
        </w:rPr>
        <w:t>研</w:t>
      </w:r>
      <w:proofErr w:type="gramEnd"/>
      <w:r w:rsidR="008B3895">
        <w:rPr>
          <w:rFonts w:ascii="楷体" w:eastAsia="楷体" w:hAnsi="楷体" w:hint="eastAsia"/>
          <w:color w:val="000000" w:themeColor="text1"/>
          <w:sz w:val="24"/>
        </w:rPr>
        <w:t>学团”两个</w:t>
      </w:r>
      <w:proofErr w:type="gramStart"/>
      <w:r w:rsidR="008B3895">
        <w:rPr>
          <w:rFonts w:ascii="楷体" w:eastAsia="楷体" w:hAnsi="楷体" w:hint="eastAsia"/>
          <w:color w:val="000000" w:themeColor="text1"/>
          <w:sz w:val="24"/>
        </w:rPr>
        <w:t>研</w:t>
      </w:r>
      <w:proofErr w:type="gramEnd"/>
      <w:r w:rsidR="008B3895">
        <w:rPr>
          <w:rFonts w:ascii="楷体" w:eastAsia="楷体" w:hAnsi="楷体" w:hint="eastAsia"/>
          <w:color w:val="000000" w:themeColor="text1"/>
          <w:sz w:val="24"/>
        </w:rPr>
        <w:t>学团，分设</w:t>
      </w:r>
      <w:r w:rsidR="008B3895" w:rsidRPr="008B3895">
        <w:rPr>
          <w:rFonts w:ascii="楷体" w:eastAsia="楷体" w:hAnsi="楷体" w:hint="eastAsia"/>
          <w:color w:val="000000" w:themeColor="text1"/>
          <w:sz w:val="24"/>
        </w:rPr>
        <w:t>珠江小纵队、盐产小纵队、海产小纵队、永兴小纵队</w:t>
      </w:r>
      <w:r w:rsidR="008B3895">
        <w:rPr>
          <w:rFonts w:ascii="楷体" w:eastAsia="楷体" w:hAnsi="楷体" w:hint="eastAsia"/>
          <w:color w:val="000000" w:themeColor="text1"/>
          <w:sz w:val="24"/>
        </w:rPr>
        <w:t>四个探究小组，根据真实的问题情境，设定</w:t>
      </w:r>
      <w:r w:rsidR="008B3895" w:rsidRPr="008B3895">
        <w:rPr>
          <w:rFonts w:ascii="楷体" w:eastAsia="楷体" w:hAnsi="楷体" w:hint="eastAsia"/>
          <w:color w:val="000000" w:themeColor="text1"/>
          <w:sz w:val="24"/>
        </w:rPr>
        <w:t>珠江口</w:t>
      </w:r>
      <w:r w:rsidR="008B3895">
        <w:rPr>
          <w:rFonts w:ascii="楷体" w:eastAsia="楷体" w:hAnsi="楷体" w:hint="eastAsia"/>
          <w:color w:val="000000" w:themeColor="text1"/>
          <w:sz w:val="24"/>
        </w:rPr>
        <w:t>、</w:t>
      </w:r>
      <w:r w:rsidR="008B3895" w:rsidRPr="008B3895">
        <w:rPr>
          <w:rFonts w:ascii="楷体" w:eastAsia="楷体" w:hAnsi="楷体" w:hint="eastAsia"/>
          <w:color w:val="000000" w:themeColor="text1"/>
          <w:sz w:val="24"/>
        </w:rPr>
        <w:t>洋浦盐田村</w:t>
      </w:r>
      <w:r w:rsidR="008B3895">
        <w:rPr>
          <w:rFonts w:ascii="楷体" w:eastAsia="楷体" w:hAnsi="楷体" w:hint="eastAsia"/>
          <w:color w:val="000000" w:themeColor="text1"/>
          <w:sz w:val="24"/>
        </w:rPr>
        <w:t>、</w:t>
      </w:r>
      <w:r w:rsidR="008B3895" w:rsidRPr="008B3895">
        <w:rPr>
          <w:rFonts w:ascii="楷体" w:eastAsia="楷体" w:hAnsi="楷体" w:hint="eastAsia"/>
          <w:color w:val="000000" w:themeColor="text1"/>
          <w:sz w:val="24"/>
        </w:rPr>
        <w:t>洋浦近海养殖场</w:t>
      </w:r>
      <w:r w:rsidR="008B3895">
        <w:rPr>
          <w:rFonts w:ascii="楷体" w:eastAsia="楷体" w:hAnsi="楷体" w:hint="eastAsia"/>
          <w:color w:val="000000" w:themeColor="text1"/>
          <w:sz w:val="24"/>
        </w:rPr>
        <w:t>、</w:t>
      </w:r>
      <w:r w:rsidR="008B3895" w:rsidRPr="008B3895">
        <w:rPr>
          <w:rFonts w:ascii="楷体" w:eastAsia="楷体" w:hAnsi="楷体" w:hint="eastAsia"/>
          <w:color w:val="000000" w:themeColor="text1"/>
          <w:sz w:val="24"/>
        </w:rPr>
        <w:t>三沙永兴岛</w:t>
      </w:r>
      <w:r w:rsidR="008B3895">
        <w:rPr>
          <w:rFonts w:ascii="楷体" w:eastAsia="楷体" w:hAnsi="楷体" w:hint="eastAsia"/>
          <w:color w:val="000000" w:themeColor="text1"/>
          <w:sz w:val="24"/>
        </w:rPr>
        <w:t>等四个</w:t>
      </w:r>
      <w:proofErr w:type="gramStart"/>
      <w:r w:rsidR="008B3895">
        <w:rPr>
          <w:rFonts w:ascii="楷体" w:eastAsia="楷体" w:hAnsi="楷体" w:hint="eastAsia"/>
          <w:color w:val="000000" w:themeColor="text1"/>
          <w:sz w:val="24"/>
        </w:rPr>
        <w:t>研</w:t>
      </w:r>
      <w:proofErr w:type="gramEnd"/>
      <w:r w:rsidR="008B3895">
        <w:rPr>
          <w:rFonts w:ascii="楷体" w:eastAsia="楷体" w:hAnsi="楷体" w:hint="eastAsia"/>
          <w:color w:val="000000" w:themeColor="text1"/>
          <w:sz w:val="24"/>
        </w:rPr>
        <w:t>学旅行点，进行海水盐度的相关问题的研究。海水盐度的概念，影响海水盐度的因素以及海水盐度分布的时空规律等必备知识，学生在探究的过程中得以不断建构。在动手实验、</w:t>
      </w:r>
      <w:proofErr w:type="gramStart"/>
      <w:r w:rsidR="008B3895">
        <w:rPr>
          <w:rFonts w:ascii="楷体" w:eastAsia="楷体" w:hAnsi="楷体" w:hint="eastAsia"/>
          <w:color w:val="000000" w:themeColor="text1"/>
          <w:sz w:val="24"/>
        </w:rPr>
        <w:t>研</w:t>
      </w:r>
      <w:proofErr w:type="gramEnd"/>
      <w:r w:rsidR="008B3895">
        <w:rPr>
          <w:rFonts w:ascii="楷体" w:eastAsia="楷体" w:hAnsi="楷体" w:hint="eastAsia"/>
          <w:color w:val="000000" w:themeColor="text1"/>
          <w:sz w:val="24"/>
        </w:rPr>
        <w:t>学旅行、自主探究的过程中提升学生提出问题、分析问题、解决问题和表达观点的能力。</w:t>
      </w:r>
      <w:r w:rsidR="00AB0C57">
        <w:rPr>
          <w:rFonts w:ascii="楷体" w:eastAsia="楷体" w:hAnsi="楷体" w:hint="eastAsia"/>
          <w:color w:val="000000" w:themeColor="text1"/>
          <w:sz w:val="24"/>
        </w:rPr>
        <w:t>小组合作探究建构、完善和展示知识结构图，</w:t>
      </w:r>
      <w:r w:rsidR="001D4D40">
        <w:rPr>
          <w:rFonts w:ascii="楷体" w:eastAsia="楷体" w:hAnsi="楷体" w:hint="eastAsia"/>
          <w:color w:val="000000" w:themeColor="text1"/>
          <w:sz w:val="24"/>
        </w:rPr>
        <w:t>有利于培养学生的地理逻辑思维能力。</w:t>
      </w:r>
      <w:r>
        <w:rPr>
          <w:rFonts w:ascii="楷体" w:eastAsia="楷体" w:hAnsi="楷体" w:hint="eastAsia"/>
          <w:color w:val="000000" w:themeColor="text1"/>
          <w:sz w:val="24"/>
        </w:rPr>
        <w:t>（点评人：华南师范大学地理科学学院，曾玮）</w:t>
      </w:r>
    </w:p>
    <w:p w14:paraId="7D791654" w14:textId="216FC8EB" w:rsidR="005F655B" w:rsidRPr="005F655B" w:rsidRDefault="005F655B">
      <w:pPr>
        <w:ind w:firstLine="420"/>
        <w:rPr>
          <w:rFonts w:ascii="楷体" w:eastAsia="楷体" w:hAnsi="楷体" w:hint="eastAsia"/>
        </w:rPr>
      </w:pPr>
    </w:p>
    <w:sectPr w:rsidR="005F655B" w:rsidRPr="005F655B">
      <w:pgSz w:w="11906" w:h="16838"/>
      <w:pgMar w:top="793" w:right="1133" w:bottom="705"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FA6D79"/>
    <w:multiLevelType w:val="singleLevel"/>
    <w:tmpl w:val="D5FA6D79"/>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0D63"/>
    <w:rsid w:val="00011912"/>
    <w:rsid w:val="00025365"/>
    <w:rsid w:val="000318BA"/>
    <w:rsid w:val="00034C40"/>
    <w:rsid w:val="00041736"/>
    <w:rsid w:val="000434DD"/>
    <w:rsid w:val="00044638"/>
    <w:rsid w:val="00044F97"/>
    <w:rsid w:val="00050843"/>
    <w:rsid w:val="0005372F"/>
    <w:rsid w:val="000817EE"/>
    <w:rsid w:val="0008322A"/>
    <w:rsid w:val="000907E1"/>
    <w:rsid w:val="00090B21"/>
    <w:rsid w:val="00094538"/>
    <w:rsid w:val="000A1140"/>
    <w:rsid w:val="000B1605"/>
    <w:rsid w:val="000B5229"/>
    <w:rsid w:val="000D5C65"/>
    <w:rsid w:val="000E1D62"/>
    <w:rsid w:val="000F484D"/>
    <w:rsid w:val="000F4D77"/>
    <w:rsid w:val="0010678F"/>
    <w:rsid w:val="00116EBC"/>
    <w:rsid w:val="001206EC"/>
    <w:rsid w:val="001302E0"/>
    <w:rsid w:val="00163EF6"/>
    <w:rsid w:val="001647BC"/>
    <w:rsid w:val="00166AFE"/>
    <w:rsid w:val="00182F18"/>
    <w:rsid w:val="00183C05"/>
    <w:rsid w:val="001B0BF5"/>
    <w:rsid w:val="001B3B9B"/>
    <w:rsid w:val="001C057F"/>
    <w:rsid w:val="001D092D"/>
    <w:rsid w:val="001D4D40"/>
    <w:rsid w:val="001F4F82"/>
    <w:rsid w:val="001F5A93"/>
    <w:rsid w:val="00212264"/>
    <w:rsid w:val="002158E7"/>
    <w:rsid w:val="00216655"/>
    <w:rsid w:val="00217DF2"/>
    <w:rsid w:val="002321FD"/>
    <w:rsid w:val="00237FE6"/>
    <w:rsid w:val="00241119"/>
    <w:rsid w:val="00273427"/>
    <w:rsid w:val="00274BC8"/>
    <w:rsid w:val="00275070"/>
    <w:rsid w:val="00276BA9"/>
    <w:rsid w:val="002D3ABE"/>
    <w:rsid w:val="002E7C48"/>
    <w:rsid w:val="002F2C45"/>
    <w:rsid w:val="002F2C9F"/>
    <w:rsid w:val="0030519E"/>
    <w:rsid w:val="00311709"/>
    <w:rsid w:val="00323988"/>
    <w:rsid w:val="00366501"/>
    <w:rsid w:val="0039731A"/>
    <w:rsid w:val="003B193C"/>
    <w:rsid w:val="003C355C"/>
    <w:rsid w:val="003E2FA8"/>
    <w:rsid w:val="00407998"/>
    <w:rsid w:val="004320BC"/>
    <w:rsid w:val="0044390A"/>
    <w:rsid w:val="00463617"/>
    <w:rsid w:val="0046370D"/>
    <w:rsid w:val="00482203"/>
    <w:rsid w:val="00497FF3"/>
    <w:rsid w:val="004A5D87"/>
    <w:rsid w:val="004B3946"/>
    <w:rsid w:val="004B7CA7"/>
    <w:rsid w:val="004D0770"/>
    <w:rsid w:val="004F3ED1"/>
    <w:rsid w:val="005117E0"/>
    <w:rsid w:val="00513C95"/>
    <w:rsid w:val="00527AAB"/>
    <w:rsid w:val="00531050"/>
    <w:rsid w:val="005418D5"/>
    <w:rsid w:val="0054301F"/>
    <w:rsid w:val="00565825"/>
    <w:rsid w:val="005855A4"/>
    <w:rsid w:val="005A4196"/>
    <w:rsid w:val="005A695D"/>
    <w:rsid w:val="005C69DF"/>
    <w:rsid w:val="005D55E3"/>
    <w:rsid w:val="005E0910"/>
    <w:rsid w:val="005F1A9F"/>
    <w:rsid w:val="005F3A4B"/>
    <w:rsid w:val="005F655B"/>
    <w:rsid w:val="00626DF4"/>
    <w:rsid w:val="00630A98"/>
    <w:rsid w:val="00650ACF"/>
    <w:rsid w:val="006512DD"/>
    <w:rsid w:val="00671D1E"/>
    <w:rsid w:val="006775AD"/>
    <w:rsid w:val="006922F0"/>
    <w:rsid w:val="00693B5F"/>
    <w:rsid w:val="006A5A51"/>
    <w:rsid w:val="006E06AA"/>
    <w:rsid w:val="006E1A87"/>
    <w:rsid w:val="006E4F5A"/>
    <w:rsid w:val="006E79CD"/>
    <w:rsid w:val="0071084B"/>
    <w:rsid w:val="00720783"/>
    <w:rsid w:val="007341D7"/>
    <w:rsid w:val="00737D3B"/>
    <w:rsid w:val="0074358B"/>
    <w:rsid w:val="007445CA"/>
    <w:rsid w:val="00765960"/>
    <w:rsid w:val="0078261E"/>
    <w:rsid w:val="0078678D"/>
    <w:rsid w:val="00793E33"/>
    <w:rsid w:val="007A49EC"/>
    <w:rsid w:val="007B00D7"/>
    <w:rsid w:val="007C147A"/>
    <w:rsid w:val="007E4563"/>
    <w:rsid w:val="007F1792"/>
    <w:rsid w:val="007F1D42"/>
    <w:rsid w:val="007F7FCB"/>
    <w:rsid w:val="00807F39"/>
    <w:rsid w:val="00857018"/>
    <w:rsid w:val="008677BF"/>
    <w:rsid w:val="008826C8"/>
    <w:rsid w:val="008938F4"/>
    <w:rsid w:val="008B2981"/>
    <w:rsid w:val="008B3895"/>
    <w:rsid w:val="008C0D63"/>
    <w:rsid w:val="008E04A5"/>
    <w:rsid w:val="00903369"/>
    <w:rsid w:val="009050B3"/>
    <w:rsid w:val="00922AE2"/>
    <w:rsid w:val="009332B9"/>
    <w:rsid w:val="00940A62"/>
    <w:rsid w:val="00961EAB"/>
    <w:rsid w:val="00994B74"/>
    <w:rsid w:val="009A3558"/>
    <w:rsid w:val="009B432C"/>
    <w:rsid w:val="009B5F99"/>
    <w:rsid w:val="009C0D1A"/>
    <w:rsid w:val="009C11E6"/>
    <w:rsid w:val="009D0521"/>
    <w:rsid w:val="009E250C"/>
    <w:rsid w:val="009E2A6E"/>
    <w:rsid w:val="009E65BA"/>
    <w:rsid w:val="009F637F"/>
    <w:rsid w:val="00A126A4"/>
    <w:rsid w:val="00A23313"/>
    <w:rsid w:val="00A33F2E"/>
    <w:rsid w:val="00A3689A"/>
    <w:rsid w:val="00A42E5F"/>
    <w:rsid w:val="00A718DA"/>
    <w:rsid w:val="00A73366"/>
    <w:rsid w:val="00A80B36"/>
    <w:rsid w:val="00A84D80"/>
    <w:rsid w:val="00A87F7F"/>
    <w:rsid w:val="00AA03B0"/>
    <w:rsid w:val="00AB0C57"/>
    <w:rsid w:val="00AB0F9D"/>
    <w:rsid w:val="00AB16D3"/>
    <w:rsid w:val="00AB1862"/>
    <w:rsid w:val="00AC0C60"/>
    <w:rsid w:val="00AD134F"/>
    <w:rsid w:val="00AE3455"/>
    <w:rsid w:val="00AE4A45"/>
    <w:rsid w:val="00B222ED"/>
    <w:rsid w:val="00B35494"/>
    <w:rsid w:val="00B46BAB"/>
    <w:rsid w:val="00B6213B"/>
    <w:rsid w:val="00B70770"/>
    <w:rsid w:val="00B85B14"/>
    <w:rsid w:val="00B87950"/>
    <w:rsid w:val="00BB37E2"/>
    <w:rsid w:val="00BC2EC5"/>
    <w:rsid w:val="00BE5DE8"/>
    <w:rsid w:val="00BE6361"/>
    <w:rsid w:val="00BF7263"/>
    <w:rsid w:val="00C17B9C"/>
    <w:rsid w:val="00C21527"/>
    <w:rsid w:val="00C21A18"/>
    <w:rsid w:val="00C24205"/>
    <w:rsid w:val="00C70E19"/>
    <w:rsid w:val="00C8548C"/>
    <w:rsid w:val="00C94B52"/>
    <w:rsid w:val="00CA406F"/>
    <w:rsid w:val="00CA4A87"/>
    <w:rsid w:val="00CC4B00"/>
    <w:rsid w:val="00D11056"/>
    <w:rsid w:val="00D1286D"/>
    <w:rsid w:val="00D22FCE"/>
    <w:rsid w:val="00D501BC"/>
    <w:rsid w:val="00D633DE"/>
    <w:rsid w:val="00D9690D"/>
    <w:rsid w:val="00D97BEB"/>
    <w:rsid w:val="00E061F2"/>
    <w:rsid w:val="00E21964"/>
    <w:rsid w:val="00E23196"/>
    <w:rsid w:val="00E251B7"/>
    <w:rsid w:val="00E3452B"/>
    <w:rsid w:val="00E5118D"/>
    <w:rsid w:val="00E70080"/>
    <w:rsid w:val="00E71584"/>
    <w:rsid w:val="00E73CB8"/>
    <w:rsid w:val="00E77061"/>
    <w:rsid w:val="00EA3335"/>
    <w:rsid w:val="00EA4E18"/>
    <w:rsid w:val="00ED2251"/>
    <w:rsid w:val="00ED4DE7"/>
    <w:rsid w:val="00EE30F6"/>
    <w:rsid w:val="00EF321D"/>
    <w:rsid w:val="00F177DF"/>
    <w:rsid w:val="00F35569"/>
    <w:rsid w:val="00F3622C"/>
    <w:rsid w:val="00F40B2A"/>
    <w:rsid w:val="00F40BA8"/>
    <w:rsid w:val="00F60281"/>
    <w:rsid w:val="00F8184D"/>
    <w:rsid w:val="00F82584"/>
    <w:rsid w:val="00F93ACB"/>
    <w:rsid w:val="00FB15A8"/>
    <w:rsid w:val="00FC47CD"/>
    <w:rsid w:val="00FE1BCC"/>
    <w:rsid w:val="00FE2FCE"/>
    <w:rsid w:val="012E5675"/>
    <w:rsid w:val="01372049"/>
    <w:rsid w:val="01F531D5"/>
    <w:rsid w:val="02512861"/>
    <w:rsid w:val="03BF23EA"/>
    <w:rsid w:val="06B44215"/>
    <w:rsid w:val="07650F84"/>
    <w:rsid w:val="07F81879"/>
    <w:rsid w:val="09E71F57"/>
    <w:rsid w:val="0AC622E8"/>
    <w:rsid w:val="0B005924"/>
    <w:rsid w:val="0BF265AB"/>
    <w:rsid w:val="0D8B226C"/>
    <w:rsid w:val="0E6A3BC8"/>
    <w:rsid w:val="0E6A44DF"/>
    <w:rsid w:val="0EA40194"/>
    <w:rsid w:val="0EC02638"/>
    <w:rsid w:val="107326A5"/>
    <w:rsid w:val="10FD50D6"/>
    <w:rsid w:val="115F0620"/>
    <w:rsid w:val="11697A8D"/>
    <w:rsid w:val="118A41CE"/>
    <w:rsid w:val="12552AC8"/>
    <w:rsid w:val="131533CF"/>
    <w:rsid w:val="133153B7"/>
    <w:rsid w:val="1449256F"/>
    <w:rsid w:val="16C73A55"/>
    <w:rsid w:val="17133209"/>
    <w:rsid w:val="18DA1B17"/>
    <w:rsid w:val="191904E1"/>
    <w:rsid w:val="1944422D"/>
    <w:rsid w:val="196157DE"/>
    <w:rsid w:val="1A2807E2"/>
    <w:rsid w:val="1BF30DA5"/>
    <w:rsid w:val="1C1843AB"/>
    <w:rsid w:val="1C5F39A8"/>
    <w:rsid w:val="1C82617D"/>
    <w:rsid w:val="1CFD476B"/>
    <w:rsid w:val="1D1A05C1"/>
    <w:rsid w:val="1E0A4FF3"/>
    <w:rsid w:val="205B799D"/>
    <w:rsid w:val="21186B7A"/>
    <w:rsid w:val="213F3C5E"/>
    <w:rsid w:val="2356497E"/>
    <w:rsid w:val="25382ADA"/>
    <w:rsid w:val="25723D1F"/>
    <w:rsid w:val="25CD148E"/>
    <w:rsid w:val="267C0480"/>
    <w:rsid w:val="27761083"/>
    <w:rsid w:val="28680E0A"/>
    <w:rsid w:val="296D58E3"/>
    <w:rsid w:val="299F7DD5"/>
    <w:rsid w:val="2B551EF2"/>
    <w:rsid w:val="2D7B679A"/>
    <w:rsid w:val="2DA04BDE"/>
    <w:rsid w:val="2FBF54AB"/>
    <w:rsid w:val="2FE1258D"/>
    <w:rsid w:val="300F028C"/>
    <w:rsid w:val="30E728F3"/>
    <w:rsid w:val="318F7047"/>
    <w:rsid w:val="31B87265"/>
    <w:rsid w:val="321A6615"/>
    <w:rsid w:val="326D4824"/>
    <w:rsid w:val="32C741F9"/>
    <w:rsid w:val="34CD2588"/>
    <w:rsid w:val="360B581F"/>
    <w:rsid w:val="363670A8"/>
    <w:rsid w:val="368B6527"/>
    <w:rsid w:val="37D811F4"/>
    <w:rsid w:val="38D5475A"/>
    <w:rsid w:val="38F52F7A"/>
    <w:rsid w:val="3A2101D1"/>
    <w:rsid w:val="3A4655AE"/>
    <w:rsid w:val="3ABA0111"/>
    <w:rsid w:val="3AD334D3"/>
    <w:rsid w:val="3B0E605B"/>
    <w:rsid w:val="3BD00153"/>
    <w:rsid w:val="3C0546BA"/>
    <w:rsid w:val="424B079B"/>
    <w:rsid w:val="43445664"/>
    <w:rsid w:val="439E4A11"/>
    <w:rsid w:val="45A65654"/>
    <w:rsid w:val="45F67753"/>
    <w:rsid w:val="46842209"/>
    <w:rsid w:val="46C74125"/>
    <w:rsid w:val="475321A8"/>
    <w:rsid w:val="475E5BE0"/>
    <w:rsid w:val="477B5596"/>
    <w:rsid w:val="47CE7321"/>
    <w:rsid w:val="4B3D363B"/>
    <w:rsid w:val="4BAA1D3B"/>
    <w:rsid w:val="4DF77C7F"/>
    <w:rsid w:val="4E434013"/>
    <w:rsid w:val="4E48180E"/>
    <w:rsid w:val="4EDD07D6"/>
    <w:rsid w:val="4F381F11"/>
    <w:rsid w:val="51CA4E28"/>
    <w:rsid w:val="51E5353F"/>
    <w:rsid w:val="52CB4D3E"/>
    <w:rsid w:val="53C00644"/>
    <w:rsid w:val="5583028F"/>
    <w:rsid w:val="55937EF4"/>
    <w:rsid w:val="55A21974"/>
    <w:rsid w:val="55DD271A"/>
    <w:rsid w:val="57521C05"/>
    <w:rsid w:val="5778534B"/>
    <w:rsid w:val="57F92179"/>
    <w:rsid w:val="58AA3149"/>
    <w:rsid w:val="58D01811"/>
    <w:rsid w:val="59260398"/>
    <w:rsid w:val="5A622F71"/>
    <w:rsid w:val="5AB7254D"/>
    <w:rsid w:val="5B3B058C"/>
    <w:rsid w:val="5B807E1A"/>
    <w:rsid w:val="5CBC4047"/>
    <w:rsid w:val="5D2B7262"/>
    <w:rsid w:val="5DC03700"/>
    <w:rsid w:val="5DCF3DBA"/>
    <w:rsid w:val="5E432225"/>
    <w:rsid w:val="5E91484F"/>
    <w:rsid w:val="5F895C43"/>
    <w:rsid w:val="60111DC2"/>
    <w:rsid w:val="61ED7459"/>
    <w:rsid w:val="62406035"/>
    <w:rsid w:val="62F33261"/>
    <w:rsid w:val="63044625"/>
    <w:rsid w:val="646950F4"/>
    <w:rsid w:val="663C0D9E"/>
    <w:rsid w:val="6685768A"/>
    <w:rsid w:val="66E719F5"/>
    <w:rsid w:val="677D3DE2"/>
    <w:rsid w:val="69117176"/>
    <w:rsid w:val="69E20A35"/>
    <w:rsid w:val="6A171471"/>
    <w:rsid w:val="6A21043C"/>
    <w:rsid w:val="6ACB06EF"/>
    <w:rsid w:val="6C3A42F7"/>
    <w:rsid w:val="6CDE5668"/>
    <w:rsid w:val="6F1A138B"/>
    <w:rsid w:val="6F3726AA"/>
    <w:rsid w:val="70067E98"/>
    <w:rsid w:val="70C06FB1"/>
    <w:rsid w:val="72440EF7"/>
    <w:rsid w:val="7245178A"/>
    <w:rsid w:val="73BD3BA3"/>
    <w:rsid w:val="73C407DE"/>
    <w:rsid w:val="73E90632"/>
    <w:rsid w:val="74AA23D1"/>
    <w:rsid w:val="75FD6C20"/>
    <w:rsid w:val="76EC27DF"/>
    <w:rsid w:val="771A0D81"/>
    <w:rsid w:val="77384703"/>
    <w:rsid w:val="77611D44"/>
    <w:rsid w:val="77BE460E"/>
    <w:rsid w:val="78833757"/>
    <w:rsid w:val="7A80263C"/>
    <w:rsid w:val="7B827F9A"/>
    <w:rsid w:val="7B926225"/>
    <w:rsid w:val="7BA47B13"/>
    <w:rsid w:val="7CBA1FB3"/>
    <w:rsid w:val="7CD135E4"/>
    <w:rsid w:val="7D336989"/>
    <w:rsid w:val="7DD20FAF"/>
    <w:rsid w:val="7E2231C7"/>
    <w:rsid w:val="7FC269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342BD1A"/>
  <w15:docId w15:val="{3E4924B8-0F7E-492F-9100-2800DF450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qFormat/>
    <w:pPr>
      <w:ind w:leftChars="85" w:left="178" w:firstLineChars="150" w:firstLine="360"/>
      <w:jc w:val="left"/>
    </w:pPr>
    <w:rPr>
      <w:rFonts w:ascii="Times New Roman" w:eastAsia="宋体" w:hAnsi="Times New Roman" w:cs="Times New Roman"/>
      <w:sz w:val="24"/>
      <w:szCs w:val="24"/>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semiHidden/>
    <w:unhideWhenUsed/>
    <w:qFormat/>
    <w:pPr>
      <w:tabs>
        <w:tab w:val="center" w:pos="4153"/>
        <w:tab w:val="right" w:pos="8306"/>
      </w:tabs>
      <w:snapToGrid w:val="0"/>
      <w:jc w:val="left"/>
    </w:pPr>
    <w:rPr>
      <w:sz w:val="18"/>
      <w:szCs w:val="18"/>
    </w:rPr>
  </w:style>
  <w:style w:type="paragraph" w:styleId="a9">
    <w:name w:val="header"/>
    <w:basedOn w:val="a"/>
    <w:link w:val="a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宋体"/>
      <w:kern w:val="0"/>
      <w:sz w:val="24"/>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semiHidden/>
    <w:unhideWhenUsed/>
    <w:qFormat/>
    <w:rPr>
      <w:color w:val="0000FF"/>
      <w:u w:val="single"/>
    </w:rPr>
  </w:style>
  <w:style w:type="paragraph" w:styleId="ad">
    <w:name w:val="List Paragraph"/>
    <w:basedOn w:val="a"/>
    <w:uiPriority w:val="34"/>
    <w:qFormat/>
    <w:pPr>
      <w:ind w:firstLineChars="200" w:firstLine="420"/>
    </w:pPr>
  </w:style>
  <w:style w:type="character" w:customStyle="1" w:styleId="aa">
    <w:name w:val="页眉 字符"/>
    <w:basedOn w:val="a0"/>
    <w:link w:val="a9"/>
    <w:uiPriority w:val="99"/>
    <w:semiHidden/>
    <w:qFormat/>
    <w:rPr>
      <w:sz w:val="18"/>
      <w:szCs w:val="18"/>
    </w:rPr>
  </w:style>
  <w:style w:type="character" w:customStyle="1" w:styleId="a8">
    <w:name w:val="页脚 字符"/>
    <w:basedOn w:val="a0"/>
    <w:link w:val="a7"/>
    <w:uiPriority w:val="99"/>
    <w:semiHidden/>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a4">
    <w:name w:val="正文文本缩进 字符"/>
    <w:basedOn w:val="a0"/>
    <w:link w:val="a3"/>
    <w:qFormat/>
    <w:rPr>
      <w:rFonts w:ascii="Times New Roman" w:eastAsia="宋体" w:hAnsi="Times New Roman" w:cs="Times New Roman"/>
      <w:sz w:val="24"/>
      <w:szCs w:val="24"/>
    </w:rPr>
  </w:style>
  <w:style w:type="paragraph" w:styleId="ae">
    <w:name w:val="No Spacing"/>
    <w:uiPriority w:val="1"/>
    <w:qFormat/>
    <w:pPr>
      <w:widowControl w:val="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FDBAE4-549C-44DC-A1D3-9E921E391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662</Words>
  <Characters>3780</Characters>
  <Application>Microsoft Office Word</Application>
  <DocSecurity>0</DocSecurity>
  <Lines>31</Lines>
  <Paragraphs>8</Paragraphs>
  <ScaleCrop>false</ScaleCrop>
  <Company>Microsoft</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曾 玮</cp:lastModifiedBy>
  <cp:revision>181</cp:revision>
  <dcterms:created xsi:type="dcterms:W3CDTF">2019-12-08T09:17:00Z</dcterms:created>
  <dcterms:modified xsi:type="dcterms:W3CDTF">2021-06-07T13:44:00Z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C7EBEEE900EC411E9913AF41E62FE86E</vt:lpwstr>
  </property>
</Properties>
</file>