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82AE8">
      <w:pPr>
        <w:pStyle w:val="2"/>
        <w:ind w:left="0"/>
        <w:rPr>
          <w:rFonts w:ascii="仿宋_GB2312" w:eastAsia="仿宋_GB2312"/>
        </w:rPr>
      </w:pPr>
      <w:r>
        <w:rPr>
          <w:rFonts w:hint="eastAsia" w:ascii="仿宋_GB2312" w:eastAsia="仿宋_GB2312"/>
          <w:spacing w:val="8"/>
          <w:w w:val="95"/>
        </w:rPr>
        <w:t xml:space="preserve">附件 </w:t>
      </w:r>
      <w:r>
        <w:rPr>
          <w:rFonts w:hint="eastAsia" w:eastAsia="仿宋_GB2312"/>
          <w:w w:val="95"/>
          <w:lang w:val="en-US" w:eastAsia="zh-CN"/>
        </w:rPr>
        <w:t>2</w:t>
      </w:r>
      <w:r>
        <w:rPr>
          <w:spacing w:val="91"/>
        </w:rPr>
        <w:t xml:space="preserve">  </w:t>
      </w:r>
      <w:r>
        <w:rPr>
          <w:rFonts w:hint="eastAsia" w:ascii="仿宋_GB2312" w:eastAsia="仿宋_GB2312"/>
          <w:w w:val="95"/>
        </w:rPr>
        <w:t>中国</w:t>
      </w:r>
      <w:r>
        <w:rPr>
          <w:w w:val="95"/>
        </w:rPr>
        <w:t>-</w:t>
      </w:r>
      <w:r>
        <w:rPr>
          <w:rFonts w:hint="eastAsia" w:ascii="仿宋_GB2312" w:eastAsia="仿宋_GB2312"/>
          <w:w w:val="95"/>
        </w:rPr>
        <w:t>北欧可持续发展技术成果申报表</w:t>
      </w:r>
    </w:p>
    <w:p w14:paraId="09CA39A3">
      <w:pPr>
        <w:pStyle w:val="3"/>
        <w:spacing w:before="9"/>
        <w:rPr>
          <w:b/>
          <w:sz w:val="21"/>
        </w:rPr>
      </w:pPr>
    </w:p>
    <w:tbl>
      <w:tblPr>
        <w:tblStyle w:val="5"/>
        <w:tblW w:w="0" w:type="auto"/>
        <w:tblInd w:w="5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9"/>
        <w:gridCol w:w="346"/>
        <w:gridCol w:w="1933"/>
        <w:gridCol w:w="2131"/>
        <w:gridCol w:w="2153"/>
      </w:tblGrid>
      <w:tr w14:paraId="4E238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84" w:hRule="atLeast"/>
        </w:trPr>
        <w:tc>
          <w:tcPr>
            <w:tcW w:w="2305" w:type="dxa"/>
            <w:gridSpan w:val="2"/>
          </w:tcPr>
          <w:p w14:paraId="487F14AB">
            <w:pPr>
              <w:pStyle w:val="9"/>
              <w:spacing w:before="119"/>
              <w:ind w:right="541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成果名称</w:t>
            </w:r>
          </w:p>
        </w:tc>
        <w:tc>
          <w:tcPr>
            <w:tcW w:w="6217" w:type="dxa"/>
            <w:gridSpan w:val="3"/>
          </w:tcPr>
          <w:p w14:paraId="1E8A8615">
            <w:pPr>
              <w:pStyle w:val="9"/>
              <w:rPr>
                <w:rFonts w:ascii="Times New Roman"/>
                <w:sz w:val="30"/>
              </w:rPr>
            </w:pPr>
          </w:p>
        </w:tc>
      </w:tr>
      <w:tr w14:paraId="3EFD3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atLeast"/>
        </w:trPr>
        <w:tc>
          <w:tcPr>
            <w:tcW w:w="2305" w:type="dxa"/>
            <w:gridSpan w:val="2"/>
          </w:tcPr>
          <w:p w14:paraId="34BAAB80">
            <w:pPr>
              <w:pStyle w:val="9"/>
              <w:rPr>
                <w:b/>
                <w:sz w:val="30"/>
              </w:rPr>
            </w:pPr>
          </w:p>
          <w:p w14:paraId="2B38449F">
            <w:pPr>
              <w:pStyle w:val="9"/>
              <w:rPr>
                <w:b/>
                <w:sz w:val="30"/>
              </w:rPr>
            </w:pPr>
          </w:p>
          <w:p w14:paraId="45FFE22D">
            <w:pPr>
              <w:pStyle w:val="9"/>
              <w:spacing w:before="9"/>
              <w:rPr>
                <w:b/>
                <w:sz w:val="34"/>
              </w:rPr>
            </w:pPr>
          </w:p>
          <w:p w14:paraId="56D66F6A">
            <w:pPr>
              <w:pStyle w:val="9"/>
              <w:ind w:right="541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申报类型</w:t>
            </w:r>
          </w:p>
        </w:tc>
        <w:tc>
          <w:tcPr>
            <w:tcW w:w="6217" w:type="dxa"/>
            <w:gridSpan w:val="3"/>
          </w:tcPr>
          <w:p w14:paraId="47651554">
            <w:pPr>
              <w:pStyle w:val="9"/>
              <w:numPr>
                <w:ilvl w:val="0"/>
                <w:numId w:val="1"/>
              </w:numPr>
              <w:tabs>
                <w:tab w:val="left" w:pos="438"/>
                <w:tab w:val="left" w:pos="2693"/>
              </w:tabs>
              <w:spacing w:before="158"/>
              <w:ind w:right="-58"/>
              <w:rPr>
                <w:b/>
                <w:sz w:val="30"/>
              </w:rPr>
            </w:pPr>
            <w:r>
              <w:rPr>
                <w:b/>
                <w:sz w:val="30"/>
              </w:rPr>
              <w:t>洁能源技术</w:t>
            </w:r>
            <w:r>
              <w:rPr>
                <w:b/>
                <w:sz w:val="30"/>
              </w:rPr>
              <w:tab/>
            </w:r>
            <w:r>
              <w:rPr>
                <w:rFonts w:ascii="Times New Roman" w:hAnsi="Times New Roman" w:eastAsia="Times New Roman"/>
                <w:b/>
                <w:sz w:val="30"/>
              </w:rPr>
              <w:t>□</w:t>
            </w:r>
            <w:r>
              <w:rPr>
                <w:rFonts w:ascii="Times New Roman" w:hAnsi="Times New Roman" w:eastAsia="Times New Roman"/>
                <w:b/>
                <w:spacing w:val="72"/>
                <w:sz w:val="30"/>
              </w:rPr>
              <w:t xml:space="preserve"> </w:t>
            </w:r>
            <w:r>
              <w:rPr>
                <w:b/>
                <w:sz w:val="30"/>
              </w:rPr>
              <w:t>碳捕集与封存（</w:t>
            </w:r>
            <w:r>
              <w:rPr>
                <w:rFonts w:ascii="Times New Roman" w:hAnsi="Times New Roman" w:eastAsia="Times New Roman"/>
                <w:b/>
                <w:sz w:val="30"/>
              </w:rPr>
              <w:t>CCUS</w:t>
            </w:r>
            <w:r>
              <w:rPr>
                <w:b/>
                <w:sz w:val="30"/>
              </w:rPr>
              <w:t>）</w:t>
            </w:r>
          </w:p>
          <w:p w14:paraId="224ED203">
            <w:pPr>
              <w:pStyle w:val="9"/>
              <w:numPr>
                <w:ilvl w:val="0"/>
                <w:numId w:val="1"/>
              </w:numPr>
              <w:tabs>
                <w:tab w:val="left" w:pos="438"/>
              </w:tabs>
              <w:spacing w:before="199"/>
              <w:rPr>
                <w:b/>
                <w:sz w:val="30"/>
              </w:rPr>
            </w:pPr>
            <w:r>
              <w:rPr>
                <w:b/>
                <w:spacing w:val="-1"/>
                <w:sz w:val="30"/>
              </w:rPr>
              <w:t xml:space="preserve">可持续城市与低碳建筑 </w:t>
            </w:r>
            <w:r>
              <w:rPr>
                <w:rFonts w:ascii="Times New Roman" w:hAnsi="Times New Roman" w:eastAsia="Times New Roman"/>
                <w:b/>
                <w:sz w:val="30"/>
              </w:rPr>
              <w:t xml:space="preserve">□  </w:t>
            </w:r>
            <w:r>
              <w:rPr>
                <w:b/>
                <w:sz w:val="30"/>
              </w:rPr>
              <w:t>极地与气候</w:t>
            </w:r>
            <w:bookmarkStart w:id="0" w:name="_GoBack"/>
            <w:bookmarkEnd w:id="0"/>
            <w:r>
              <w:rPr>
                <w:b/>
                <w:sz w:val="30"/>
              </w:rPr>
              <w:t>变化</w:t>
            </w:r>
          </w:p>
          <w:p w14:paraId="122A3B23">
            <w:pPr>
              <w:pStyle w:val="9"/>
              <w:rPr>
                <w:b/>
                <w:sz w:val="28"/>
              </w:rPr>
            </w:pPr>
          </w:p>
          <w:p w14:paraId="3782867C">
            <w:pPr>
              <w:pStyle w:val="9"/>
              <w:numPr>
                <w:ilvl w:val="0"/>
                <w:numId w:val="1"/>
              </w:numPr>
              <w:tabs>
                <w:tab w:val="left" w:pos="438"/>
              </w:tabs>
              <w:rPr>
                <w:b/>
                <w:sz w:val="30"/>
              </w:rPr>
            </w:pPr>
            <w:r>
              <w:rPr>
                <w:b/>
                <w:spacing w:val="-1"/>
                <w:sz w:val="30"/>
              </w:rPr>
              <w:t xml:space="preserve">绿色交通与新能源汽车 </w:t>
            </w:r>
            <w:r>
              <w:rPr>
                <w:rFonts w:ascii="Times New Roman" w:hAnsi="Times New Roman" w:eastAsia="Times New Roman"/>
                <w:b/>
                <w:sz w:val="30"/>
              </w:rPr>
              <w:t xml:space="preserve">□ </w:t>
            </w:r>
            <w:r>
              <w:rPr>
                <w:b/>
                <w:sz w:val="30"/>
              </w:rPr>
              <w:t>其他类</w:t>
            </w:r>
          </w:p>
          <w:p w14:paraId="2F6C344A">
            <w:pPr>
              <w:pStyle w:val="9"/>
              <w:spacing w:before="1"/>
              <w:rPr>
                <w:b/>
                <w:sz w:val="28"/>
              </w:rPr>
            </w:pPr>
          </w:p>
          <w:p w14:paraId="48BBCF7F">
            <w:pPr>
              <w:pStyle w:val="9"/>
              <w:ind w:left="106"/>
              <w:rPr>
                <w:b/>
                <w:sz w:val="30"/>
              </w:rPr>
            </w:pPr>
            <w:r>
              <w:rPr>
                <w:b/>
                <w:sz w:val="30"/>
              </w:rPr>
              <w:t>（注：单选）</w:t>
            </w:r>
          </w:p>
        </w:tc>
      </w:tr>
      <w:tr w14:paraId="7AE2B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305" w:type="dxa"/>
            <w:gridSpan w:val="2"/>
          </w:tcPr>
          <w:p w14:paraId="31CF11D7">
            <w:pPr>
              <w:pStyle w:val="9"/>
              <w:spacing w:before="120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申报单位</w:t>
            </w:r>
          </w:p>
        </w:tc>
        <w:tc>
          <w:tcPr>
            <w:tcW w:w="6217" w:type="dxa"/>
            <w:gridSpan w:val="3"/>
          </w:tcPr>
          <w:p w14:paraId="41170969">
            <w:pPr>
              <w:pStyle w:val="9"/>
              <w:spacing w:before="120"/>
              <w:ind w:left="1904"/>
              <w:rPr>
                <w:b/>
                <w:sz w:val="30"/>
              </w:rPr>
            </w:pPr>
            <w:r>
              <w:rPr>
                <w:b/>
                <w:sz w:val="30"/>
              </w:rPr>
              <w:t>（牵头单位盖章）</w:t>
            </w:r>
          </w:p>
        </w:tc>
      </w:tr>
      <w:tr w14:paraId="58952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305" w:type="dxa"/>
            <w:gridSpan w:val="2"/>
          </w:tcPr>
          <w:p w14:paraId="7C29BF1F">
            <w:pPr>
              <w:pStyle w:val="9"/>
              <w:spacing w:before="121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联系人</w:t>
            </w:r>
          </w:p>
        </w:tc>
        <w:tc>
          <w:tcPr>
            <w:tcW w:w="1933" w:type="dxa"/>
          </w:tcPr>
          <w:p w14:paraId="0F864CE0"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131" w:type="dxa"/>
          </w:tcPr>
          <w:p w14:paraId="5C1B83D3">
            <w:pPr>
              <w:pStyle w:val="9"/>
              <w:spacing w:before="121"/>
              <w:ind w:left="108"/>
              <w:rPr>
                <w:b/>
                <w:sz w:val="30"/>
              </w:rPr>
            </w:pPr>
            <w:r>
              <w:rPr>
                <w:b/>
                <w:sz w:val="30"/>
              </w:rPr>
              <w:t>联系方式</w:t>
            </w:r>
          </w:p>
        </w:tc>
        <w:tc>
          <w:tcPr>
            <w:tcW w:w="2153" w:type="dxa"/>
          </w:tcPr>
          <w:p w14:paraId="09A97943">
            <w:pPr>
              <w:pStyle w:val="9"/>
              <w:rPr>
                <w:rFonts w:ascii="Times New Roman"/>
                <w:sz w:val="30"/>
              </w:rPr>
            </w:pPr>
          </w:p>
        </w:tc>
      </w:tr>
      <w:tr w14:paraId="14599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305" w:type="dxa"/>
            <w:gridSpan w:val="2"/>
          </w:tcPr>
          <w:p w14:paraId="729C42B9">
            <w:pPr>
              <w:pStyle w:val="9"/>
              <w:spacing w:before="121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申报日期</w:t>
            </w:r>
          </w:p>
        </w:tc>
        <w:tc>
          <w:tcPr>
            <w:tcW w:w="1933" w:type="dxa"/>
          </w:tcPr>
          <w:p w14:paraId="321BDA0A"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131" w:type="dxa"/>
          </w:tcPr>
          <w:p w14:paraId="70E4BE39">
            <w:pPr>
              <w:pStyle w:val="9"/>
              <w:spacing w:before="121"/>
              <w:ind w:left="108"/>
              <w:rPr>
                <w:b/>
                <w:sz w:val="30"/>
              </w:rPr>
            </w:pPr>
            <w:r>
              <w:rPr>
                <w:b/>
                <w:sz w:val="30"/>
              </w:rPr>
              <w:t>电子邮箱</w:t>
            </w:r>
          </w:p>
        </w:tc>
        <w:tc>
          <w:tcPr>
            <w:tcW w:w="2153" w:type="dxa"/>
          </w:tcPr>
          <w:p w14:paraId="48086643">
            <w:pPr>
              <w:pStyle w:val="9"/>
              <w:rPr>
                <w:rFonts w:ascii="Times New Roman"/>
                <w:sz w:val="30"/>
              </w:rPr>
            </w:pPr>
          </w:p>
        </w:tc>
      </w:tr>
      <w:tr w14:paraId="0BEFD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8522" w:type="dxa"/>
            <w:gridSpan w:val="5"/>
          </w:tcPr>
          <w:p w14:paraId="46BC6EA4">
            <w:pPr>
              <w:pStyle w:val="9"/>
              <w:spacing w:before="119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一、成果简介</w:t>
            </w:r>
          </w:p>
        </w:tc>
      </w:tr>
      <w:tr w14:paraId="72F4D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1" w:hRule="atLeast"/>
        </w:trPr>
        <w:tc>
          <w:tcPr>
            <w:tcW w:w="8522" w:type="dxa"/>
            <w:gridSpan w:val="5"/>
          </w:tcPr>
          <w:p w14:paraId="4CF3EB8D">
            <w:pPr>
              <w:pStyle w:val="9"/>
              <w:spacing w:before="119" w:line="388" w:lineRule="auto"/>
              <w:ind w:left="107" w:right="98"/>
              <w:rPr>
                <w:b/>
                <w:sz w:val="30"/>
              </w:rPr>
            </w:pPr>
            <w:r>
              <w:rPr>
                <w:b/>
                <w:w w:val="95"/>
                <w:sz w:val="30"/>
              </w:rPr>
              <w:t>简要介绍成果内容、国际合作、突出亮点、已取得的成效等，重</w:t>
            </w:r>
            <w:r>
              <w:rPr>
                <w:b/>
                <w:sz w:val="30"/>
              </w:rPr>
              <w:t>点介绍成果对在推进可持续发展方面的成效，</w:t>
            </w:r>
            <w:r>
              <w:rPr>
                <w:rFonts w:ascii="Times New Roman" w:eastAsia="Times New Roman"/>
                <w:b/>
                <w:sz w:val="30"/>
              </w:rPr>
              <w:t>800</w:t>
            </w:r>
            <w:r>
              <w:rPr>
                <w:rFonts w:ascii="Times New Roman" w:eastAsia="Times New Roman"/>
                <w:b/>
                <w:spacing w:val="-3"/>
                <w:sz w:val="30"/>
              </w:rPr>
              <w:t xml:space="preserve"> </w:t>
            </w:r>
            <w:r>
              <w:rPr>
                <w:b/>
                <w:sz w:val="30"/>
              </w:rPr>
              <w:t>字以内。</w:t>
            </w:r>
          </w:p>
        </w:tc>
      </w:tr>
      <w:tr w14:paraId="195F8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8522" w:type="dxa"/>
            <w:gridSpan w:val="5"/>
          </w:tcPr>
          <w:p w14:paraId="5F610A81">
            <w:pPr>
              <w:pStyle w:val="9"/>
              <w:spacing w:before="121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二、成果照片</w:t>
            </w:r>
          </w:p>
        </w:tc>
      </w:tr>
      <w:tr w14:paraId="4FE7A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7" w:hRule="atLeast"/>
        </w:trPr>
        <w:tc>
          <w:tcPr>
            <w:tcW w:w="8522" w:type="dxa"/>
            <w:gridSpan w:val="5"/>
          </w:tcPr>
          <w:p w14:paraId="21F46F7C">
            <w:pPr>
              <w:pStyle w:val="9"/>
              <w:spacing w:before="121" w:line="388" w:lineRule="auto"/>
              <w:ind w:left="107" w:right="165"/>
              <w:rPr>
                <w:b/>
                <w:sz w:val="30"/>
              </w:rPr>
            </w:pPr>
            <w:r>
              <w:rPr>
                <w:b/>
                <w:spacing w:val="4"/>
                <w:w w:val="95"/>
                <w:sz w:val="30"/>
              </w:rPr>
              <w:t xml:space="preserve">提供成果应用照片于附件，每张大小不低于 </w:t>
            </w:r>
            <w:r>
              <w:rPr>
                <w:rFonts w:ascii="Times New Roman" w:eastAsia="Times New Roman"/>
                <w:b/>
                <w:w w:val="95"/>
                <w:sz w:val="30"/>
              </w:rPr>
              <w:t>2MB</w:t>
            </w:r>
            <w:r>
              <w:rPr>
                <w:b/>
                <w:w w:val="95"/>
                <w:sz w:val="30"/>
              </w:rPr>
              <w:t>，总体不超过</w:t>
            </w:r>
            <w:r>
              <w:rPr>
                <w:rFonts w:ascii="Times New Roman" w:eastAsia="Times New Roman"/>
                <w:b/>
                <w:sz w:val="30"/>
              </w:rPr>
              <w:t>100MB</w:t>
            </w:r>
            <w:r>
              <w:rPr>
                <w:b/>
                <w:sz w:val="30"/>
              </w:rPr>
              <w:t>。</w:t>
            </w:r>
          </w:p>
        </w:tc>
      </w:tr>
      <w:tr w14:paraId="2D771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8522" w:type="dxa"/>
            <w:gridSpan w:val="5"/>
          </w:tcPr>
          <w:p w14:paraId="319BCD29">
            <w:pPr>
              <w:pStyle w:val="9"/>
              <w:spacing w:before="120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三、经验启示及推广前景</w:t>
            </w:r>
          </w:p>
        </w:tc>
      </w:tr>
      <w:tr w14:paraId="6D301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7" w:hRule="atLeast"/>
        </w:trPr>
        <w:tc>
          <w:tcPr>
            <w:tcW w:w="8522" w:type="dxa"/>
            <w:gridSpan w:val="5"/>
          </w:tcPr>
          <w:p w14:paraId="59783D4C">
            <w:pPr>
              <w:pStyle w:val="9"/>
              <w:spacing w:before="120" w:line="388" w:lineRule="auto"/>
              <w:ind w:left="107" w:right="98"/>
              <w:rPr>
                <w:b/>
                <w:sz w:val="30"/>
              </w:rPr>
            </w:pPr>
            <w:r>
              <w:rPr>
                <w:b/>
                <w:w w:val="95"/>
                <w:sz w:val="30"/>
              </w:rPr>
              <w:t>总结提炼成果的通用性、技术要点方法，并从经济性、代表性等</w:t>
            </w:r>
            <w:r>
              <w:rPr>
                <w:b/>
                <w:sz w:val="30"/>
              </w:rPr>
              <w:t>方面，分析其推广应用前景，</w:t>
            </w:r>
            <w:r>
              <w:rPr>
                <w:rFonts w:ascii="Times New Roman" w:eastAsia="Times New Roman"/>
                <w:b/>
                <w:sz w:val="30"/>
              </w:rPr>
              <w:t>500</w:t>
            </w:r>
            <w:r>
              <w:rPr>
                <w:rFonts w:ascii="Times New Roman" w:eastAsia="Times New Roman"/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字以内。</w:t>
            </w:r>
          </w:p>
        </w:tc>
      </w:tr>
      <w:tr w14:paraId="0A4CE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</w:trPr>
        <w:tc>
          <w:tcPr>
            <w:tcW w:w="1959" w:type="dxa"/>
          </w:tcPr>
          <w:p w14:paraId="612952F1">
            <w:pPr>
              <w:pStyle w:val="9"/>
              <w:spacing w:before="119" w:line="388" w:lineRule="auto"/>
              <w:ind w:left="107" w:right="96"/>
              <w:jc w:val="both"/>
              <w:rPr>
                <w:b/>
                <w:sz w:val="30"/>
              </w:rPr>
            </w:pPr>
            <w:r>
              <w:rPr>
                <w:b/>
                <w:spacing w:val="46"/>
                <w:sz w:val="30"/>
              </w:rPr>
              <w:t>案例视频百度网盘分享</w:t>
            </w:r>
            <w:r>
              <w:rPr>
                <w:b/>
                <w:sz w:val="30"/>
              </w:rPr>
              <w:t>链接</w:t>
            </w:r>
          </w:p>
        </w:tc>
        <w:tc>
          <w:tcPr>
            <w:tcW w:w="6563" w:type="dxa"/>
            <w:gridSpan w:val="4"/>
          </w:tcPr>
          <w:p w14:paraId="66CF7017">
            <w:pPr>
              <w:pStyle w:val="9"/>
              <w:rPr>
                <w:rFonts w:ascii="Times New Roman"/>
                <w:sz w:val="30"/>
              </w:rPr>
            </w:pPr>
          </w:p>
        </w:tc>
      </w:tr>
    </w:tbl>
    <w:p w14:paraId="0D3E1457">
      <w:pPr>
        <w:rPr>
          <w:rFonts w:hint="eastAsia"/>
        </w:rPr>
      </w:pPr>
      <w:r>
        <w:rPr>
          <w:b/>
          <w:spacing w:val="4"/>
          <w:w w:val="95"/>
          <w:sz w:val="30"/>
        </w:rPr>
        <w:t xml:space="preserve">注：展示视频时长应为 </w:t>
      </w:r>
      <w:r>
        <w:rPr>
          <w:rFonts w:ascii="Times New Roman" w:hAnsi="Times New Roman" w:eastAsia="Times New Roman"/>
          <w:b/>
          <w:w w:val="95"/>
          <w:sz w:val="30"/>
        </w:rPr>
        <w:t>2</w:t>
      </w:r>
      <w:r>
        <w:rPr>
          <w:rFonts w:ascii="Times New Roman" w:hAnsi="Times New Roman" w:eastAsia="Times New Roman"/>
          <w:b/>
          <w:spacing w:val="50"/>
          <w:w w:val="95"/>
          <w:sz w:val="30"/>
        </w:rPr>
        <w:t xml:space="preserve"> </w:t>
      </w:r>
      <w:r>
        <w:rPr>
          <w:b/>
          <w:spacing w:val="3"/>
          <w:w w:val="95"/>
          <w:sz w:val="30"/>
        </w:rPr>
        <w:t xml:space="preserve">分钟左右，采用横屏拍摄，画幅 </w:t>
      </w:r>
      <w:r>
        <w:rPr>
          <w:rFonts w:ascii="Times New Roman" w:hAnsi="Times New Roman" w:eastAsia="Times New Roman"/>
          <w:b/>
          <w:w w:val="95"/>
          <w:sz w:val="30"/>
        </w:rPr>
        <w:t>16:9</w:t>
      </w:r>
      <w:r>
        <w:rPr>
          <w:b/>
          <w:w w:val="95"/>
          <w:sz w:val="30"/>
        </w:rPr>
        <w:t>，</w:t>
      </w:r>
      <w:r>
        <w:rPr>
          <w:b/>
          <w:spacing w:val="-141"/>
          <w:w w:val="95"/>
          <w:sz w:val="30"/>
        </w:rPr>
        <w:t xml:space="preserve"> </w:t>
      </w:r>
      <w:r>
        <w:rPr>
          <w:b/>
          <w:spacing w:val="-9"/>
          <w:w w:val="95"/>
          <w:sz w:val="30"/>
        </w:rPr>
        <w:t xml:space="preserve">分辨率不低于 </w:t>
      </w:r>
      <w:r>
        <w:rPr>
          <w:rFonts w:ascii="Times New Roman" w:hAnsi="Times New Roman" w:eastAsia="Times New Roman"/>
          <w:b/>
          <w:w w:val="95"/>
          <w:sz w:val="30"/>
        </w:rPr>
        <w:t>1920×1080</w:t>
      </w:r>
      <w:r>
        <w:rPr>
          <w:b/>
          <w:w w:val="95"/>
          <w:sz w:val="30"/>
        </w:rPr>
        <w:t>，模板见链接</w:t>
      </w:r>
      <w:r>
        <w:rPr>
          <w:rFonts w:ascii="Times New Roman" w:hAnsi="Times New Roman" w:eastAsia="Times New Roman"/>
          <w:b/>
          <w:sz w:val="30"/>
        </w:rPr>
        <w:t>https://pan.baidu.com/s/1_16WRHTzSzPPj_7OfZkrQg?pwd=ty</w:t>
      </w:r>
      <w:r>
        <w:rPr>
          <w:rFonts w:ascii="Times New Roman" w:hAnsi="Times New Roman" w:eastAsia="Times New Roman"/>
          <w:b/>
          <w:spacing w:val="1"/>
          <w:sz w:val="30"/>
        </w:rPr>
        <w:t xml:space="preserve"> </w:t>
      </w:r>
      <w:r>
        <w:rPr>
          <w:rFonts w:ascii="Times New Roman" w:hAnsi="Times New Roman" w:eastAsia="Times New Roman"/>
          <w:b/>
          <w:sz w:val="30"/>
        </w:rPr>
        <w:t>3t</w:t>
      </w:r>
      <w:r>
        <w:rPr>
          <w:b/>
          <w:sz w:val="30"/>
        </w:rPr>
        <w:t>，提取码：</w:t>
      </w:r>
      <w:r>
        <w:rPr>
          <w:rFonts w:ascii="Times New Roman" w:hAnsi="Times New Roman" w:eastAsia="Times New Roman"/>
          <w:b/>
          <w:sz w:val="30"/>
        </w:rPr>
        <w:t>ty3t</w:t>
      </w:r>
    </w:p>
    <w:p w14:paraId="03ADAE22"/>
    <w:p w14:paraId="3E8A3303"/>
    <w:p w14:paraId="36BD2F89"/>
    <w:p w14:paraId="4DC29BBD">
      <w:pPr>
        <w:jc w:val="both"/>
      </w:pPr>
    </w:p>
    <w:sectPr>
      <w:pgSz w:w="11910" w:h="16840"/>
      <w:pgMar w:top="1500" w:right="880" w:bottom="280" w:left="11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□"/>
      <w:lvlJc w:val="left"/>
      <w:pPr>
        <w:ind w:left="437" w:hanging="332"/>
      </w:pPr>
      <w:rPr>
        <w:rFonts w:hint="default" w:ascii="Times New Roman" w:hAnsi="Times New Roman" w:eastAsia="Times New Roman" w:cs="Times New Roman"/>
        <w:b/>
        <w:bCs/>
        <w:w w:val="100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016" w:hanging="33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593" w:hanging="33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170" w:hanging="33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746" w:hanging="33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323" w:hanging="33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900" w:hanging="33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476" w:hanging="33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5053" w:hanging="332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F14BF"/>
    <w:rsid w:val="009A6652"/>
    <w:rsid w:val="00F002C9"/>
    <w:rsid w:val="00F1439B"/>
    <w:rsid w:val="00FF14BF"/>
    <w:rsid w:val="2D0A266A"/>
    <w:rsid w:val="64EF097C"/>
    <w:rsid w:val="6552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spacing w:before="43"/>
      <w:ind w:left="620"/>
      <w:outlineLvl w:val="0"/>
    </w:pPr>
    <w:rPr>
      <w:rFonts w:ascii="Times New Roman" w:hAnsi="Times New Roman" w:eastAsia="Times New Roman" w:cs="Times New Roman"/>
      <w:b/>
      <w:bCs/>
      <w:sz w:val="30"/>
      <w:szCs w:val="3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0"/>
      <w:szCs w:val="30"/>
    </w:rPr>
  </w:style>
  <w:style w:type="paragraph" w:styleId="4">
    <w:name w:val="Title"/>
    <w:basedOn w:val="1"/>
    <w:qFormat/>
    <w:uiPriority w:val="1"/>
    <w:pPr>
      <w:spacing w:before="40"/>
      <w:ind w:left="869" w:right="1167"/>
      <w:jc w:val="center"/>
    </w:pPr>
    <w:rPr>
      <w:rFonts w:ascii="Microsoft JhengHei" w:hAnsi="Microsoft JhengHei" w:eastAsia="Microsoft JhengHei" w:cs="Microsoft JhengHei"/>
      <w:b/>
      <w:bCs/>
      <w:sz w:val="52"/>
      <w:szCs w:val="52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58"/>
      <w:ind w:left="1594" w:hanging="375"/>
    </w:p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399</Characters>
  <Lines>3</Lines>
  <Paragraphs>1</Paragraphs>
  <TotalTime>7</TotalTime>
  <ScaleCrop>false</ScaleCrop>
  <LinksUpToDate>false</LinksUpToDate>
  <CharactersWithSpaces>418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2025-04-27T08:01:00Z</dcterms:created>
  <dc:creator>zhuna</dc:creator>
  <cp:lastModifiedBy>张贝乐</cp:lastModifiedBy>
  <dcterms:modified xsi:type="dcterms:W3CDTF">2025-05-01T16:38:47Z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2025-04-27T00:00:00Z</vt:filetime>
  </property>
  <property fmtid="{D5CDD505-2E9C-101B-9397-08002B2CF9AE}" pid="5" name="KSOTemplateDocerSaveRecord">
    <vt:lpwstr>eyJoZGlkIjoiNGY0MjJkNmYzOTlkNDZlNmViZjE3ZmRlMjgyZTVhNDQiLCJ1c2VySWQiOiI2MTU1MTg2NzEifQ==</vt:lpwstr>
  </property>
  <property fmtid="{D5CDD505-2E9C-101B-9397-08002B2CF9AE}" pid="6" name="KSOProductBuildVer">
    <vt:lpwstr>2052-12.1.0.20784</vt:lpwstr>
  </property>
  <property fmtid="{D5CDD505-2E9C-101B-9397-08002B2CF9AE}" pid="7" name="ICV">
    <vt:lpwstr>0E362949F953434EA712FE61B1FA8BC9_12</vt:lpwstr>
  </property>
</Properties>
</file>