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66" w:rsidRDefault="00B25E66" w:rsidP="00B25E66">
      <w:pPr>
        <w:numPr>
          <w:ilvl w:val="0"/>
          <w:numId w:val="1"/>
        </w:numPr>
        <w:spacing w:line="360" w:lineRule="auto"/>
        <w:rPr>
          <w:b/>
          <w:bCs/>
          <w:sz w:val="24"/>
        </w:rPr>
      </w:pPr>
      <w:r>
        <w:rPr>
          <w:rFonts w:hint="eastAsia"/>
          <w:b/>
          <w:bCs/>
          <w:sz w:val="24"/>
        </w:rPr>
        <w:t>葛永林</w:t>
      </w:r>
    </w:p>
    <w:p w:rsidR="00B25E66" w:rsidRDefault="00B25E66" w:rsidP="00B25E66">
      <w:pPr>
        <w:spacing w:line="360" w:lineRule="auto"/>
        <w:ind w:firstLine="480"/>
        <w:rPr>
          <w:sz w:val="24"/>
        </w:rPr>
      </w:pPr>
      <w:r>
        <w:rPr>
          <w:rFonts w:hint="eastAsia"/>
          <w:sz w:val="24"/>
        </w:rPr>
        <w:t>葛永林，教授，硕士研究生导师</w:t>
      </w:r>
    </w:p>
    <w:p w:rsidR="00B25E66" w:rsidRDefault="00B25E66" w:rsidP="00B25E66">
      <w:pPr>
        <w:pStyle w:val="a3"/>
        <w:widowControl/>
        <w:shd w:val="clear" w:color="auto" w:fill="FDFCF9"/>
        <w:spacing w:beforeAutospacing="0" w:afterAutospacing="0" w:line="360" w:lineRule="auto"/>
        <w:rPr>
          <w:rFonts w:ascii="Helvetica Neue" w:eastAsia="Helvetica Neue" w:hAnsi="Helvetica Neue" w:cs="Helvetica Neue"/>
          <w:b/>
          <w:color w:val="333333"/>
        </w:rPr>
      </w:pPr>
      <w:r>
        <w:rPr>
          <w:rStyle w:val="a4"/>
          <w:rFonts w:ascii="宋体" w:eastAsia="宋体" w:hAnsi="宋体" w:cs="宋体" w:hint="eastAsia"/>
          <w:color w:val="333333"/>
          <w:shd w:val="clear" w:color="auto" w:fill="FDFCF9"/>
        </w:rPr>
        <w:t>个人简介：</w:t>
      </w:r>
    </w:p>
    <w:p w:rsidR="00B25E66" w:rsidRDefault="00B25E66" w:rsidP="00B25E66">
      <w:pPr>
        <w:pStyle w:val="a3"/>
        <w:widowControl/>
        <w:shd w:val="clear" w:color="auto" w:fill="FDFCF9"/>
        <w:spacing w:beforeAutospacing="0" w:afterAutospacing="0" w:line="360" w:lineRule="auto"/>
        <w:rPr>
          <w:rFonts w:ascii="Helvetica Neue" w:eastAsia="Helvetica Neue" w:hAnsi="Helvetica Neue" w:cs="Helvetica Neue"/>
          <w:color w:val="333333"/>
          <w:sz w:val="21"/>
          <w:szCs w:val="21"/>
        </w:rPr>
      </w:pPr>
      <w:r>
        <w:rPr>
          <w:rFonts w:ascii="Times New Roman" w:eastAsia="Helvetica Neue" w:hAnsi="Times New Roman"/>
          <w:color w:val="333333"/>
          <w:sz w:val="21"/>
          <w:szCs w:val="21"/>
          <w:shd w:val="clear" w:color="auto" w:fill="FDFCF9"/>
        </w:rPr>
        <w:t>     </w:t>
      </w:r>
      <w:r>
        <w:rPr>
          <w:rFonts w:ascii="Times New Roman" w:eastAsia="宋体" w:hAnsi="Times New Roman" w:hint="eastAsia"/>
          <w:color w:val="333333"/>
          <w:sz w:val="21"/>
          <w:szCs w:val="21"/>
          <w:shd w:val="clear" w:color="auto" w:fill="FDFCF9"/>
        </w:rPr>
        <w:t xml:space="preserve">  </w:t>
      </w:r>
      <w:r>
        <w:rPr>
          <w:rFonts w:ascii="宋体" w:eastAsia="宋体" w:hAnsi="宋体" w:cs="宋体" w:hint="eastAsia"/>
          <w:color w:val="333333"/>
          <w:shd w:val="clear" w:color="auto" w:fill="FDFCF9"/>
        </w:rPr>
        <w:t>葛永林，男，</w:t>
      </w:r>
      <w:r>
        <w:rPr>
          <w:rFonts w:ascii="Times New Roman" w:eastAsia="Helvetica Neue" w:hAnsi="Times New Roman"/>
          <w:color w:val="333333"/>
          <w:shd w:val="clear" w:color="auto" w:fill="FDFCF9"/>
        </w:rPr>
        <w:t>1967</w:t>
      </w:r>
      <w:r>
        <w:rPr>
          <w:rFonts w:ascii="宋体" w:eastAsia="宋体" w:hAnsi="宋体" w:cs="宋体" w:hint="eastAsia"/>
          <w:color w:val="333333"/>
          <w:shd w:val="clear" w:color="auto" w:fill="FDFCF9"/>
        </w:rPr>
        <w:t>年生，湖南省衡东县人，哲学博士；</w:t>
      </w:r>
      <w:r>
        <w:rPr>
          <w:rFonts w:ascii="Times New Roman" w:eastAsia="Helvetica Neue" w:hAnsi="Times New Roman"/>
          <w:color w:val="333333"/>
          <w:shd w:val="clear" w:color="auto" w:fill="FDFCF9"/>
        </w:rPr>
        <w:t>2007</w:t>
      </w:r>
      <w:r>
        <w:rPr>
          <w:rFonts w:ascii="宋体" w:eastAsia="宋体" w:hAnsi="宋体" w:cs="宋体" w:hint="eastAsia"/>
          <w:color w:val="333333"/>
          <w:shd w:val="clear" w:color="auto" w:fill="FDFCF9"/>
        </w:rPr>
        <w:t>年晋升为哲学副教授，</w:t>
      </w:r>
      <w:r>
        <w:rPr>
          <w:rFonts w:ascii="Times New Roman" w:eastAsia="Helvetica Neue" w:hAnsi="Times New Roman"/>
          <w:color w:val="333333"/>
          <w:shd w:val="clear" w:color="auto" w:fill="FDFCF9"/>
        </w:rPr>
        <w:t>2014</w:t>
      </w:r>
      <w:r>
        <w:rPr>
          <w:rFonts w:ascii="宋体" w:eastAsia="宋体" w:hAnsi="宋体" w:cs="宋体" w:hint="eastAsia"/>
          <w:color w:val="333333"/>
          <w:shd w:val="clear" w:color="auto" w:fill="FDFCF9"/>
        </w:rPr>
        <w:t>年晋升为哲学教授；现任华南师范大学政治与行政学院教授、伦理学专业硕士研究生导师。</w:t>
      </w:r>
    </w:p>
    <w:p w:rsidR="00B25E66" w:rsidRDefault="00B25E66" w:rsidP="00B25E66">
      <w:pPr>
        <w:pStyle w:val="a3"/>
        <w:widowControl/>
        <w:shd w:val="clear" w:color="auto" w:fill="FDFCF9"/>
        <w:spacing w:beforeAutospacing="0" w:afterAutospacing="0" w:line="360" w:lineRule="auto"/>
        <w:rPr>
          <w:rFonts w:ascii="Helvetica Neue" w:eastAsia="Helvetica Neue" w:hAnsi="Helvetica Neue" w:cs="Helvetica Neue"/>
          <w:color w:val="333333"/>
        </w:rPr>
      </w:pPr>
      <w:r>
        <w:rPr>
          <w:rStyle w:val="a4"/>
          <w:rFonts w:ascii="宋体" w:eastAsia="宋体" w:hAnsi="宋体" w:cs="宋体" w:hint="eastAsia"/>
          <w:color w:val="333333"/>
          <w:shd w:val="clear" w:color="auto" w:fill="FDFCF9"/>
        </w:rPr>
        <w:t>主要研究方向：</w:t>
      </w:r>
    </w:p>
    <w:p w:rsidR="00B25E66" w:rsidRDefault="00B25E66" w:rsidP="00B25E66">
      <w:pPr>
        <w:pStyle w:val="a3"/>
        <w:widowControl/>
        <w:shd w:val="clear" w:color="auto" w:fill="FDFCF9"/>
        <w:spacing w:beforeAutospacing="0" w:afterAutospacing="0" w:line="360" w:lineRule="auto"/>
        <w:rPr>
          <w:rStyle w:val="a4"/>
          <w:rFonts w:ascii="宋体" w:eastAsia="宋体" w:hAnsi="宋体" w:cs="宋体"/>
          <w:color w:val="333333"/>
          <w:shd w:val="clear" w:color="auto" w:fill="FDFCF9"/>
        </w:rPr>
      </w:pPr>
      <w:r>
        <w:rPr>
          <w:rFonts w:ascii="Times New Roman" w:eastAsia="Helvetica Neue" w:hAnsi="Times New Roman"/>
          <w:color w:val="333333"/>
          <w:sz w:val="21"/>
          <w:szCs w:val="21"/>
          <w:shd w:val="clear" w:color="auto" w:fill="FDFCF9"/>
        </w:rPr>
        <w:t>   </w:t>
      </w:r>
      <w:r>
        <w:rPr>
          <w:rFonts w:ascii="Times New Roman" w:eastAsia="宋体" w:hAnsi="Times New Roman" w:hint="eastAsia"/>
          <w:color w:val="333333"/>
          <w:sz w:val="21"/>
          <w:szCs w:val="21"/>
          <w:shd w:val="clear" w:color="auto" w:fill="FDFCF9"/>
        </w:rPr>
        <w:t xml:space="preserve">   </w:t>
      </w:r>
      <w:r>
        <w:rPr>
          <w:rStyle w:val="a4"/>
          <w:rFonts w:ascii="宋体" w:eastAsia="宋体" w:hAnsi="宋体" w:cs="宋体" w:hint="eastAsia"/>
          <w:b w:val="0"/>
          <w:color w:val="333333"/>
          <w:shd w:val="clear" w:color="auto" w:fill="FDFCF9"/>
        </w:rPr>
        <w:t>生态学哲学、环境伦理、行政伦理</w:t>
      </w:r>
    </w:p>
    <w:p w:rsidR="00B25E66" w:rsidRDefault="00B25E66" w:rsidP="00B25E66">
      <w:pPr>
        <w:pStyle w:val="a3"/>
        <w:widowControl/>
        <w:shd w:val="clear" w:color="auto" w:fill="FDFCF9"/>
        <w:spacing w:beforeAutospacing="0" w:afterAutospacing="0" w:line="360" w:lineRule="auto"/>
        <w:rPr>
          <w:rStyle w:val="a4"/>
          <w:rFonts w:ascii="宋体" w:eastAsia="宋体" w:hAnsi="宋体" w:cs="宋体"/>
          <w:color w:val="333333"/>
          <w:shd w:val="clear" w:color="auto" w:fill="FDFCF9"/>
        </w:rPr>
      </w:pPr>
      <w:r>
        <w:rPr>
          <w:rStyle w:val="a4"/>
          <w:rFonts w:ascii="宋体" w:eastAsia="宋体" w:hAnsi="宋体" w:cs="宋体" w:hint="eastAsia"/>
          <w:color w:val="333333"/>
          <w:shd w:val="clear" w:color="auto" w:fill="FDFCF9"/>
        </w:rPr>
        <w:t>讲授课程：</w:t>
      </w:r>
    </w:p>
    <w:p w:rsidR="00B25E66" w:rsidRDefault="00B25E66" w:rsidP="00B25E66">
      <w:pPr>
        <w:pStyle w:val="a3"/>
        <w:widowControl/>
        <w:shd w:val="clear" w:color="auto" w:fill="FDFCF9"/>
        <w:spacing w:beforeAutospacing="0" w:afterAutospacing="0" w:line="360" w:lineRule="auto"/>
        <w:rPr>
          <w:rStyle w:val="a4"/>
          <w:rFonts w:ascii="宋体" w:eastAsia="宋体" w:hAnsi="宋体" w:cs="宋体"/>
          <w:b w:val="0"/>
          <w:bCs/>
          <w:color w:val="333333"/>
          <w:shd w:val="clear" w:color="auto" w:fill="FDFCF9"/>
        </w:rPr>
      </w:pPr>
      <w:r>
        <w:rPr>
          <w:rStyle w:val="a4"/>
          <w:rFonts w:ascii="宋体" w:eastAsia="宋体" w:hAnsi="宋体" w:cs="宋体"/>
          <w:color w:val="333333"/>
          <w:shd w:val="clear" w:color="auto" w:fill="FDFCF9"/>
        </w:rPr>
        <w:t>  </w:t>
      </w:r>
      <w:r>
        <w:rPr>
          <w:rStyle w:val="a4"/>
          <w:rFonts w:ascii="宋体" w:eastAsia="宋体" w:hAnsi="宋体" w:cs="宋体" w:hint="eastAsia"/>
          <w:b w:val="0"/>
          <w:bCs/>
          <w:color w:val="333333"/>
          <w:shd w:val="clear" w:color="auto" w:fill="FDFCF9"/>
        </w:rPr>
        <w:t>研究生：公共管理伦理研究、伦理学前沿问题研究</w:t>
      </w:r>
    </w:p>
    <w:p w:rsidR="00B25E66" w:rsidRDefault="00B25E66" w:rsidP="00B25E66">
      <w:pPr>
        <w:pStyle w:val="a3"/>
        <w:widowControl/>
        <w:shd w:val="clear" w:color="auto" w:fill="FDFCF9"/>
        <w:spacing w:beforeAutospacing="0" w:afterAutospacing="0" w:line="360" w:lineRule="auto"/>
        <w:rPr>
          <w:rStyle w:val="a4"/>
          <w:rFonts w:ascii="宋体" w:eastAsia="宋体" w:hAnsi="宋体" w:cs="宋体"/>
          <w:b w:val="0"/>
          <w:bCs/>
          <w:color w:val="333333"/>
          <w:shd w:val="clear" w:color="auto" w:fill="FDFCF9"/>
        </w:rPr>
      </w:pPr>
      <w:r>
        <w:rPr>
          <w:rStyle w:val="a4"/>
          <w:rFonts w:ascii="宋体" w:eastAsia="宋体" w:hAnsi="宋体" w:cs="宋体"/>
          <w:b w:val="0"/>
          <w:bCs/>
          <w:color w:val="333333"/>
          <w:shd w:val="clear" w:color="auto" w:fill="FDFCF9"/>
        </w:rPr>
        <w:t>  </w:t>
      </w:r>
      <w:r>
        <w:rPr>
          <w:rStyle w:val="a4"/>
          <w:rFonts w:ascii="宋体" w:eastAsia="宋体" w:hAnsi="宋体" w:cs="宋体" w:hint="eastAsia"/>
          <w:b w:val="0"/>
          <w:bCs/>
          <w:color w:val="333333"/>
          <w:shd w:val="clear" w:color="auto" w:fill="FDFCF9"/>
        </w:rPr>
        <w:t>本科生：行政伦理学、科技伦理、绿色经济学</w:t>
      </w:r>
    </w:p>
    <w:p w:rsidR="00B25E66" w:rsidRDefault="00B25E66" w:rsidP="00B25E66">
      <w:pPr>
        <w:pStyle w:val="a3"/>
        <w:widowControl/>
        <w:shd w:val="clear" w:color="auto" w:fill="FDFCF9"/>
        <w:spacing w:beforeAutospacing="0" w:afterAutospacing="0" w:line="360" w:lineRule="auto"/>
        <w:rPr>
          <w:rStyle w:val="a4"/>
          <w:rFonts w:ascii="宋体" w:eastAsia="宋体" w:hAnsi="宋体" w:cs="宋体"/>
          <w:color w:val="333333"/>
          <w:shd w:val="clear" w:color="auto" w:fill="FDFCF9"/>
        </w:rPr>
      </w:pPr>
      <w:r>
        <w:rPr>
          <w:rStyle w:val="a4"/>
          <w:rFonts w:ascii="宋体" w:eastAsia="宋体" w:hAnsi="宋体" w:cs="宋体" w:hint="eastAsia"/>
          <w:color w:val="333333"/>
          <w:shd w:val="clear" w:color="auto" w:fill="FDFCF9"/>
        </w:rPr>
        <w:t>研究成果</w:t>
      </w:r>
      <w:r>
        <w:rPr>
          <w:rStyle w:val="a4"/>
          <w:rFonts w:ascii="宋体" w:eastAsia="宋体" w:hAnsi="宋体" w:cs="宋体"/>
          <w:color w:val="333333"/>
          <w:shd w:val="clear" w:color="auto" w:fill="FDFCF9"/>
        </w:rPr>
        <w:t>:</w:t>
      </w:r>
    </w:p>
    <w:p w:rsidR="00B25E66" w:rsidRDefault="00B25E66" w:rsidP="00B25E66">
      <w:pPr>
        <w:pStyle w:val="a3"/>
        <w:widowControl/>
        <w:shd w:val="clear" w:color="auto" w:fill="FDFCF9"/>
        <w:spacing w:beforeAutospacing="0" w:afterAutospacing="0" w:line="360" w:lineRule="auto"/>
        <w:rPr>
          <w:rStyle w:val="a4"/>
          <w:rFonts w:ascii="宋体" w:eastAsia="宋体" w:hAnsi="宋体" w:cs="宋体"/>
          <w:color w:val="333333"/>
          <w:shd w:val="clear" w:color="auto" w:fill="FDFCF9"/>
        </w:rPr>
      </w:pPr>
      <w:r>
        <w:rPr>
          <w:rStyle w:val="a4"/>
          <w:rFonts w:ascii="宋体" w:eastAsia="宋体" w:hAnsi="宋体" w:cs="宋体" w:hint="eastAsia"/>
          <w:color w:val="333333"/>
          <w:shd w:val="clear" w:color="auto" w:fill="FDFCF9"/>
        </w:rPr>
        <w:t>一、著作：</w:t>
      </w:r>
    </w:p>
    <w:p w:rsidR="00B25E66" w:rsidRDefault="00B25E66" w:rsidP="00B25E66">
      <w:pPr>
        <w:pStyle w:val="a3"/>
        <w:widowControl/>
        <w:shd w:val="clear" w:color="auto" w:fill="FDFCF9"/>
        <w:spacing w:beforeAutospacing="0" w:afterAutospacing="0" w:line="360" w:lineRule="auto"/>
        <w:ind w:firstLineChars="200" w:firstLine="480"/>
        <w:rPr>
          <w:rStyle w:val="a4"/>
          <w:rFonts w:ascii="宋体" w:eastAsia="宋体" w:hAnsi="宋体" w:cs="宋体"/>
          <w:b w:val="0"/>
          <w:bCs/>
          <w:color w:val="333333"/>
          <w:shd w:val="clear" w:color="auto" w:fill="FDFCF9"/>
        </w:rPr>
      </w:pPr>
      <w:r>
        <w:rPr>
          <w:rStyle w:val="a4"/>
          <w:rFonts w:ascii="宋体" w:eastAsia="宋体" w:hAnsi="宋体" w:cs="宋体" w:hint="eastAsia"/>
          <w:b w:val="0"/>
          <w:bCs/>
          <w:color w:val="333333"/>
          <w:shd w:val="clear" w:color="auto" w:fill="FDFCF9"/>
        </w:rPr>
        <w:t>参编《环境伦理学》（裴广川主编，高等教育出版社，</w:t>
      </w:r>
      <w:r>
        <w:rPr>
          <w:rStyle w:val="a4"/>
          <w:rFonts w:ascii="宋体" w:eastAsia="宋体" w:hAnsi="宋体" w:cs="宋体"/>
          <w:b w:val="0"/>
          <w:bCs/>
          <w:color w:val="333333"/>
          <w:shd w:val="clear" w:color="auto" w:fill="FDFCF9"/>
        </w:rPr>
        <w:t>2002</w:t>
      </w:r>
      <w:r>
        <w:rPr>
          <w:rStyle w:val="a4"/>
          <w:rFonts w:ascii="宋体" w:eastAsia="宋体" w:hAnsi="宋体" w:cs="宋体" w:hint="eastAsia"/>
          <w:b w:val="0"/>
          <w:bCs/>
          <w:color w:val="333333"/>
          <w:shd w:val="clear" w:color="auto" w:fill="FDFCF9"/>
        </w:rPr>
        <w:t>年）。</w:t>
      </w:r>
    </w:p>
    <w:p w:rsidR="00B25E66" w:rsidRDefault="00B25E66" w:rsidP="00B25E66">
      <w:pPr>
        <w:pStyle w:val="a3"/>
        <w:widowControl/>
        <w:shd w:val="clear" w:color="auto" w:fill="FDFCF9"/>
        <w:spacing w:beforeAutospacing="0" w:afterAutospacing="0" w:line="360" w:lineRule="auto"/>
        <w:rPr>
          <w:rStyle w:val="a4"/>
          <w:rFonts w:ascii="宋体" w:eastAsia="宋体" w:hAnsi="宋体" w:cs="宋体"/>
          <w:color w:val="333333"/>
          <w:shd w:val="clear" w:color="auto" w:fill="FDFCF9"/>
        </w:rPr>
      </w:pPr>
      <w:r>
        <w:rPr>
          <w:rStyle w:val="a4"/>
          <w:rFonts w:ascii="宋体" w:eastAsia="宋体" w:hAnsi="宋体" w:cs="宋体" w:hint="eastAsia"/>
          <w:color w:val="333333"/>
          <w:shd w:val="clear" w:color="auto" w:fill="FDFCF9"/>
        </w:rPr>
        <w:t>二、课题项目</w:t>
      </w:r>
      <w:r>
        <w:rPr>
          <w:rStyle w:val="a4"/>
          <w:rFonts w:ascii="宋体" w:eastAsia="宋体" w:hAnsi="宋体" w:cs="宋体"/>
          <w:color w:val="333333"/>
          <w:shd w:val="clear" w:color="auto" w:fill="FDFCF9"/>
        </w:rPr>
        <w:t>:</w:t>
      </w:r>
    </w:p>
    <w:p w:rsidR="00B25E66" w:rsidRDefault="00B25E66" w:rsidP="00B25E66">
      <w:pPr>
        <w:pStyle w:val="a3"/>
        <w:widowControl/>
        <w:shd w:val="clear" w:color="auto" w:fill="FDFCF9"/>
        <w:spacing w:beforeAutospacing="0" w:afterAutospacing="0" w:line="360" w:lineRule="auto"/>
        <w:ind w:firstLineChars="100" w:firstLine="241"/>
        <w:rPr>
          <w:rStyle w:val="a4"/>
          <w:rFonts w:ascii="宋体" w:eastAsia="宋体" w:hAnsi="宋体" w:cs="宋体"/>
          <w:b w:val="0"/>
          <w:bCs/>
          <w:color w:val="333333"/>
          <w:shd w:val="clear" w:color="auto" w:fill="FDFCF9"/>
        </w:rPr>
      </w:pPr>
      <w:r>
        <w:rPr>
          <w:rStyle w:val="a4"/>
          <w:rFonts w:ascii="宋体" w:eastAsia="宋体" w:hAnsi="宋体" w:cs="宋体"/>
          <w:color w:val="333333"/>
          <w:shd w:val="clear" w:color="auto" w:fill="FDFCF9"/>
        </w:rPr>
        <w:t> </w:t>
      </w:r>
      <w:r>
        <w:rPr>
          <w:rStyle w:val="a4"/>
          <w:rFonts w:ascii="宋体" w:eastAsia="宋体" w:hAnsi="宋体" w:cs="宋体" w:hint="eastAsia"/>
          <w:b w:val="0"/>
          <w:bCs/>
          <w:color w:val="333333"/>
          <w:shd w:val="clear" w:color="auto" w:fill="FDFCF9"/>
        </w:rPr>
        <w:t>1、主持广东省</w:t>
      </w:r>
      <w:r>
        <w:rPr>
          <w:rStyle w:val="a4"/>
          <w:rFonts w:ascii="宋体" w:eastAsia="宋体" w:hAnsi="宋体" w:cs="宋体"/>
          <w:b w:val="0"/>
          <w:bCs/>
          <w:color w:val="333333"/>
          <w:shd w:val="clear" w:color="auto" w:fill="FDFCF9"/>
        </w:rPr>
        <w:t>2013</w:t>
      </w:r>
      <w:r>
        <w:rPr>
          <w:rStyle w:val="a4"/>
          <w:rFonts w:ascii="宋体" w:eastAsia="宋体" w:hAnsi="宋体" w:cs="宋体" w:hint="eastAsia"/>
          <w:b w:val="0"/>
          <w:bCs/>
          <w:color w:val="333333"/>
          <w:shd w:val="clear" w:color="auto" w:fill="FDFCF9"/>
        </w:rPr>
        <w:t>哲学社会科学规划项目《奥德姆生态哲学思想研究》。</w:t>
      </w:r>
    </w:p>
    <w:p w:rsidR="00B25E66" w:rsidRDefault="00B25E66" w:rsidP="00B25E66">
      <w:pPr>
        <w:pStyle w:val="a3"/>
        <w:widowControl/>
        <w:shd w:val="clear" w:color="auto" w:fill="FDFCF9"/>
        <w:spacing w:beforeAutospacing="0" w:afterAutospacing="0" w:line="360" w:lineRule="auto"/>
        <w:ind w:firstLineChars="200" w:firstLine="480"/>
        <w:rPr>
          <w:rStyle w:val="a4"/>
          <w:rFonts w:ascii="宋体" w:eastAsia="宋体" w:hAnsi="宋体" w:cs="宋体"/>
          <w:color w:val="333333"/>
          <w:shd w:val="clear" w:color="auto" w:fill="FDFCF9"/>
        </w:rPr>
      </w:pPr>
      <w:r>
        <w:rPr>
          <w:rStyle w:val="a4"/>
          <w:rFonts w:ascii="宋体" w:eastAsia="宋体" w:hAnsi="宋体" w:cs="宋体" w:hint="eastAsia"/>
          <w:b w:val="0"/>
          <w:bCs/>
          <w:color w:val="333333"/>
          <w:shd w:val="clear" w:color="auto" w:fill="FDFCF9"/>
        </w:rPr>
        <w:t>2、作为第一参加人参与中国社会科学院哲学研究所肖显静教授主持的国家社科基金</w:t>
      </w:r>
      <w:r>
        <w:rPr>
          <w:rStyle w:val="a4"/>
          <w:rFonts w:ascii="宋体" w:eastAsia="宋体" w:hAnsi="宋体" w:cs="宋体"/>
          <w:b w:val="0"/>
          <w:bCs/>
          <w:color w:val="333333"/>
          <w:shd w:val="clear" w:color="auto" w:fill="FDFCF9"/>
        </w:rPr>
        <w:t>2013</w:t>
      </w:r>
      <w:r>
        <w:rPr>
          <w:rStyle w:val="a4"/>
          <w:rFonts w:ascii="宋体" w:eastAsia="宋体" w:hAnsi="宋体" w:cs="宋体" w:hint="eastAsia"/>
          <w:b w:val="0"/>
          <w:bCs/>
          <w:color w:val="333333"/>
          <w:shd w:val="clear" w:color="auto" w:fill="FDFCF9"/>
        </w:rPr>
        <w:t>年重点项目。</w:t>
      </w:r>
    </w:p>
    <w:p w:rsidR="00B25E66" w:rsidRDefault="00B25E66" w:rsidP="00B25E66">
      <w:pPr>
        <w:pStyle w:val="a3"/>
        <w:widowControl/>
        <w:shd w:val="clear" w:color="auto" w:fill="FDFCF9"/>
        <w:spacing w:beforeAutospacing="0" w:afterAutospacing="0" w:line="360" w:lineRule="auto"/>
        <w:rPr>
          <w:rStyle w:val="a4"/>
          <w:rFonts w:ascii="宋体" w:eastAsia="宋体" w:hAnsi="宋体" w:cs="宋体"/>
          <w:color w:val="333333"/>
          <w:shd w:val="clear" w:color="auto" w:fill="FDFCF9"/>
        </w:rPr>
      </w:pPr>
      <w:r>
        <w:rPr>
          <w:rStyle w:val="a4"/>
          <w:rFonts w:ascii="宋体" w:eastAsia="宋体" w:hAnsi="宋体" w:cs="宋体" w:hint="eastAsia"/>
          <w:color w:val="333333"/>
          <w:shd w:val="clear" w:color="auto" w:fill="FDFCF9"/>
        </w:rPr>
        <w:t>三、论文：</w:t>
      </w:r>
    </w:p>
    <w:p w:rsidR="00B25E66" w:rsidRDefault="00B25E66" w:rsidP="00B25E66">
      <w:pPr>
        <w:pStyle w:val="a3"/>
        <w:widowControl/>
        <w:shd w:val="clear" w:color="auto" w:fill="FDFCF9"/>
        <w:spacing w:beforeAutospacing="0" w:afterAutospacing="0" w:line="360" w:lineRule="auto"/>
        <w:ind w:firstLineChars="200" w:firstLine="480"/>
        <w:rPr>
          <w:rStyle w:val="a4"/>
          <w:rFonts w:ascii="宋体" w:eastAsia="宋体" w:hAnsi="宋体" w:cs="宋体"/>
          <w:color w:val="333333"/>
          <w:shd w:val="clear" w:color="auto" w:fill="FDFCF9"/>
        </w:rPr>
      </w:pPr>
      <w:r>
        <w:rPr>
          <w:rStyle w:val="a4"/>
          <w:rFonts w:ascii="宋体" w:eastAsia="宋体" w:hAnsi="宋体" w:cs="宋体" w:hint="eastAsia"/>
          <w:b w:val="0"/>
          <w:bCs/>
          <w:color w:val="333333"/>
          <w:shd w:val="clear" w:color="auto" w:fill="FDFCF9"/>
        </w:rPr>
        <w:t>在《自然辩证法通讯》、《自然辩证法研究》、《生态学报》、《哈尔滨工业大学学报（社会科学版）》、《华南师范大学学报（社会科学版）》、《系统科学学报》等刊物发表论文</w:t>
      </w:r>
      <w:r>
        <w:rPr>
          <w:rStyle w:val="a4"/>
          <w:rFonts w:ascii="宋体" w:eastAsia="宋体" w:hAnsi="宋体" w:cs="宋体"/>
          <w:b w:val="0"/>
          <w:bCs/>
          <w:color w:val="333333"/>
          <w:shd w:val="clear" w:color="auto" w:fill="FDFCF9"/>
        </w:rPr>
        <w:t>20</w:t>
      </w:r>
      <w:r>
        <w:rPr>
          <w:rStyle w:val="a4"/>
          <w:rFonts w:ascii="宋体" w:eastAsia="宋体" w:hAnsi="宋体" w:cs="宋体" w:hint="eastAsia"/>
          <w:b w:val="0"/>
          <w:bCs/>
          <w:color w:val="333333"/>
          <w:shd w:val="clear" w:color="auto" w:fill="FDFCF9"/>
        </w:rPr>
        <w:t>余篇，其中两篇被人大复印资料《科学技术哲学》全文转载。</w:t>
      </w:r>
      <w:r>
        <w:rPr>
          <w:rStyle w:val="a4"/>
          <w:rFonts w:ascii="宋体" w:eastAsia="宋体" w:hAnsi="宋体" w:cs="宋体"/>
          <w:color w:val="333333"/>
          <w:shd w:val="clear" w:color="auto" w:fill="FDFCF9"/>
        </w:rPr>
        <w:t>          </w:t>
      </w:r>
    </w:p>
    <w:p w:rsidR="00B25E66" w:rsidRDefault="00B25E66" w:rsidP="00B25E66">
      <w:pPr>
        <w:pStyle w:val="a3"/>
        <w:widowControl/>
        <w:shd w:val="clear" w:color="auto" w:fill="FDFCF9"/>
        <w:spacing w:beforeAutospacing="0" w:afterAutospacing="0" w:line="360" w:lineRule="auto"/>
        <w:rPr>
          <w:rStyle w:val="a4"/>
          <w:rFonts w:ascii="宋体" w:eastAsia="宋体" w:hAnsi="宋体" w:cs="宋体"/>
          <w:color w:val="333333"/>
          <w:shd w:val="clear" w:color="auto" w:fill="FDFCF9"/>
        </w:rPr>
      </w:pPr>
      <w:r>
        <w:rPr>
          <w:rStyle w:val="a4"/>
          <w:rFonts w:ascii="宋体" w:eastAsia="宋体" w:hAnsi="宋体" w:cs="宋体" w:hint="eastAsia"/>
          <w:color w:val="333333"/>
          <w:shd w:val="clear" w:color="auto" w:fill="FDFCF9"/>
        </w:rPr>
        <w:t>联系方式：</w:t>
      </w:r>
      <w:hyperlink r:id="rId6" w:history="1">
        <w:r>
          <w:rPr>
            <w:rStyle w:val="a4"/>
            <w:rFonts w:ascii="宋体" w:eastAsia="宋体" w:hAnsi="宋体" w:cs="宋体"/>
            <w:b w:val="0"/>
            <w:bCs/>
            <w:color w:val="333333"/>
            <w:shd w:val="clear" w:color="auto" w:fill="FDFCF9"/>
          </w:rPr>
          <w:t>geylscnu@126.com</w:t>
        </w:r>
      </w:hyperlink>
    </w:p>
    <w:p w:rsidR="00DA4159" w:rsidRDefault="00DA4159">
      <w:bookmarkStart w:id="0" w:name="_GoBack"/>
      <w:bookmarkEnd w:id="0"/>
    </w:p>
    <w:sectPr w:rsidR="00DA41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Neue">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39A2"/>
    <w:multiLevelType w:val="singleLevel"/>
    <w:tmpl w:val="5AD839A2"/>
    <w:lvl w:ilvl="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66"/>
    <w:rsid w:val="00B25E66"/>
    <w:rsid w:val="00DA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E6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25E66"/>
    <w:pPr>
      <w:spacing w:beforeAutospacing="1" w:afterAutospacing="1"/>
      <w:jc w:val="left"/>
    </w:pPr>
    <w:rPr>
      <w:rFonts w:cs="Times New Roman"/>
      <w:kern w:val="0"/>
      <w:sz w:val="24"/>
    </w:rPr>
  </w:style>
  <w:style w:type="character" w:styleId="a4">
    <w:name w:val="Strong"/>
    <w:basedOn w:val="a0"/>
    <w:qFormat/>
    <w:rsid w:val="00B25E6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E6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25E66"/>
    <w:pPr>
      <w:spacing w:beforeAutospacing="1" w:afterAutospacing="1"/>
      <w:jc w:val="left"/>
    </w:pPr>
    <w:rPr>
      <w:rFonts w:cs="Times New Roman"/>
      <w:kern w:val="0"/>
      <w:sz w:val="24"/>
    </w:rPr>
  </w:style>
  <w:style w:type="character" w:styleId="a4">
    <w:name w:val="Strong"/>
    <w:basedOn w:val="a0"/>
    <w:qFormat/>
    <w:rsid w:val="00B25E6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ylscnu@12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zhh</dc:creator>
  <cp:lastModifiedBy>zhh</cp:lastModifiedBy>
  <cp:revision>1</cp:revision>
  <dcterms:created xsi:type="dcterms:W3CDTF">2018-04-19T12:03:00Z</dcterms:created>
  <dcterms:modified xsi:type="dcterms:W3CDTF">2018-04-19T12:03:00Z</dcterms:modified>
</cp:coreProperties>
</file>