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7E" w:rsidRPr="00141EFA" w:rsidRDefault="0005257E" w:rsidP="0005257E">
      <w:pPr>
        <w:widowControl/>
        <w:jc w:val="center"/>
        <w:outlineLvl w:val="0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bookmarkStart w:id="0" w:name="_Toc17519"/>
      <w:bookmarkStart w:id="1" w:name="_Toc1945"/>
      <w:r w:rsidRPr="00141EFA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>华南师范大学工会关于教职工福利慰问的规定</w:t>
      </w:r>
      <w:bookmarkEnd w:id="0"/>
      <w:bookmarkEnd w:id="1"/>
    </w:p>
    <w:p w:rsidR="0005257E" w:rsidRDefault="0005257E" w:rsidP="0005257E">
      <w:pPr>
        <w:spacing w:line="288" w:lineRule="exact"/>
        <w:rPr>
          <w:sz w:val="20"/>
          <w:szCs w:val="20"/>
        </w:rPr>
      </w:pPr>
    </w:p>
    <w:p w:rsidR="0005257E" w:rsidRPr="00141EFA" w:rsidRDefault="0005257E" w:rsidP="0005257E">
      <w:pPr>
        <w:widowControl/>
        <w:spacing w:line="300" w:lineRule="auto"/>
        <w:jc w:val="center"/>
        <w:rPr>
          <w:rFonts w:ascii="微软雅黑" w:eastAsia="微软雅黑" w:hAnsi="微软雅黑" w:cs="微软雅黑"/>
          <w:kern w:val="0"/>
          <w:sz w:val="24"/>
          <w:szCs w:val="24"/>
        </w:rPr>
      </w:pPr>
      <w:bookmarkStart w:id="2" w:name="_Toc3567"/>
      <w:r w:rsidRPr="00141EFA">
        <w:rPr>
          <w:rFonts w:ascii="微软雅黑" w:eastAsia="微软雅黑" w:hAnsi="微软雅黑" w:cs="微软雅黑"/>
          <w:kern w:val="0"/>
          <w:sz w:val="24"/>
          <w:szCs w:val="24"/>
        </w:rPr>
        <w:t>（2017 年 2 月 22 日修订）</w:t>
      </w:r>
      <w:bookmarkEnd w:id="2"/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宋体"/>
          <w:sz w:val="24"/>
          <w:szCs w:val="24"/>
        </w:rPr>
        <w:t>为规范工会福利慰问工作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特修订《华南师范大学工会关于教职工福利慰问的暂行规定》</w:t>
      </w:r>
      <w:r w:rsidRPr="00141EFA">
        <w:rPr>
          <w:rFonts w:ascii="微软雅黑" w:eastAsia="微软雅黑" w:hAnsi="微软雅黑" w:cs="MS PGothic"/>
          <w:sz w:val="24"/>
          <w:szCs w:val="24"/>
        </w:rPr>
        <w:t>（</w:t>
      </w:r>
      <w:r w:rsidRPr="00141EFA">
        <w:rPr>
          <w:rFonts w:ascii="微软雅黑" w:eastAsia="微软雅黑" w:hAnsi="微软雅黑" w:cs="宋体"/>
          <w:sz w:val="24"/>
          <w:szCs w:val="24"/>
        </w:rPr>
        <w:t>华师工会</w:t>
      </w:r>
      <w:r w:rsidRPr="00141EFA">
        <w:rPr>
          <w:rFonts w:ascii="微软雅黑" w:eastAsia="微软雅黑" w:hAnsi="微软雅黑" w:cs="Times New Roman"/>
          <w:sz w:val="24"/>
          <w:szCs w:val="24"/>
        </w:rPr>
        <w:t>[2009]09</w:t>
      </w:r>
      <w:r w:rsidRPr="00141EFA">
        <w:rPr>
          <w:rFonts w:ascii="微软雅黑" w:eastAsia="微软雅黑" w:hAnsi="微软雅黑" w:cs="宋体"/>
          <w:sz w:val="24"/>
          <w:szCs w:val="24"/>
        </w:rPr>
        <w:t xml:space="preserve"> 号</w:t>
      </w:r>
      <w:r w:rsidRPr="00141EFA">
        <w:rPr>
          <w:rFonts w:ascii="微软雅黑" w:eastAsia="微软雅黑" w:hAnsi="微软雅黑" w:cs="MS PGothic"/>
          <w:sz w:val="24"/>
          <w:szCs w:val="24"/>
        </w:rPr>
        <w:t>）</w:t>
      </w:r>
      <w:r w:rsidRPr="00141EFA">
        <w:rPr>
          <w:rFonts w:ascii="微软雅黑" w:eastAsia="微软雅黑" w:hAnsi="微软雅黑" w:cs="宋体"/>
          <w:sz w:val="24"/>
          <w:szCs w:val="24"/>
        </w:rPr>
        <w:t>。具体规定如下</w:t>
      </w:r>
      <w:r w:rsidRPr="00141EFA">
        <w:rPr>
          <w:rFonts w:ascii="微软雅黑" w:eastAsia="微软雅黑" w:hAnsi="微软雅黑" w:cs="MS PGothic"/>
          <w:sz w:val="24"/>
          <w:szCs w:val="24"/>
        </w:rPr>
        <w:t>：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 w:cs="宋体"/>
          <w:sz w:val="24"/>
          <w:szCs w:val="24"/>
        </w:rPr>
      </w:pPr>
    </w:p>
    <w:p w:rsidR="0005257E" w:rsidRPr="00141EFA" w:rsidRDefault="0005257E" w:rsidP="0005257E">
      <w:pPr>
        <w:spacing w:line="300" w:lineRule="auto"/>
        <w:outlineLvl w:val="1"/>
        <w:rPr>
          <w:rFonts w:ascii="微软雅黑" w:eastAsia="微软雅黑" w:hAnsi="微软雅黑"/>
          <w:sz w:val="24"/>
          <w:szCs w:val="24"/>
        </w:rPr>
      </w:pPr>
      <w:bookmarkStart w:id="3" w:name="_Toc8555"/>
      <w:bookmarkStart w:id="4" w:name="_Toc7530"/>
      <w:r w:rsidRPr="00141EFA">
        <w:rPr>
          <w:rFonts w:ascii="微软雅黑" w:eastAsia="微软雅黑" w:hAnsi="微软雅黑" w:cs="宋体"/>
          <w:sz w:val="24"/>
          <w:szCs w:val="24"/>
        </w:rPr>
        <w:t>一、 福利慰问事项</w:t>
      </w:r>
      <w:bookmarkEnd w:id="3"/>
      <w:bookmarkEnd w:id="4"/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1.</w:t>
      </w:r>
      <w:r w:rsidRPr="00141EFA">
        <w:rPr>
          <w:rFonts w:ascii="微软雅黑" w:eastAsia="微软雅黑" w:hAnsi="微软雅黑" w:cs="宋体"/>
          <w:sz w:val="24"/>
          <w:szCs w:val="24"/>
        </w:rPr>
        <w:t>新婚慰问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2.</w:t>
      </w:r>
      <w:r w:rsidRPr="00141EFA">
        <w:rPr>
          <w:rFonts w:ascii="微软雅黑" w:eastAsia="微软雅黑" w:hAnsi="微软雅黑" w:cs="宋体"/>
          <w:sz w:val="24"/>
          <w:szCs w:val="24"/>
        </w:rPr>
        <w:t>生育慰问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3.</w:t>
      </w:r>
      <w:r w:rsidRPr="00141EFA">
        <w:rPr>
          <w:rFonts w:ascii="微软雅黑" w:eastAsia="微软雅黑" w:hAnsi="微软雅黑" w:cs="宋体"/>
          <w:sz w:val="24"/>
          <w:szCs w:val="24"/>
        </w:rPr>
        <w:t>重疾慰问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4.</w:t>
      </w:r>
      <w:r w:rsidRPr="00141EFA">
        <w:rPr>
          <w:rFonts w:ascii="微软雅黑" w:eastAsia="微软雅黑" w:hAnsi="微软雅黑" w:cs="宋体"/>
          <w:sz w:val="24"/>
          <w:szCs w:val="24"/>
        </w:rPr>
        <w:t>身故花圈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</w:p>
    <w:p w:rsidR="0005257E" w:rsidRPr="00141EFA" w:rsidRDefault="0005257E" w:rsidP="0005257E">
      <w:pPr>
        <w:spacing w:line="300" w:lineRule="auto"/>
        <w:outlineLvl w:val="1"/>
        <w:rPr>
          <w:rFonts w:ascii="微软雅黑" w:eastAsia="微软雅黑" w:hAnsi="微软雅黑"/>
          <w:sz w:val="24"/>
          <w:szCs w:val="24"/>
        </w:rPr>
      </w:pPr>
      <w:bookmarkStart w:id="5" w:name="_Toc2479"/>
      <w:bookmarkStart w:id="6" w:name="_Toc1756"/>
      <w:r w:rsidRPr="00141EFA">
        <w:rPr>
          <w:rFonts w:ascii="微软雅黑" w:eastAsia="微软雅黑" w:hAnsi="微软雅黑" w:cs="宋体"/>
          <w:sz w:val="24"/>
          <w:szCs w:val="24"/>
        </w:rPr>
        <w:t>二、福利慰问标准</w:t>
      </w:r>
      <w:bookmarkEnd w:id="5"/>
      <w:bookmarkEnd w:id="6"/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1.</w:t>
      </w:r>
      <w:r w:rsidRPr="00141EFA">
        <w:rPr>
          <w:rFonts w:ascii="微软雅黑" w:eastAsia="微软雅黑" w:hAnsi="微软雅黑" w:cs="宋体"/>
          <w:sz w:val="24"/>
          <w:szCs w:val="24"/>
        </w:rPr>
        <w:t>新婚慰问金</w:t>
      </w:r>
      <w:r w:rsidRPr="00141EFA">
        <w:rPr>
          <w:rFonts w:ascii="微软雅黑" w:eastAsia="微软雅黑" w:hAnsi="微软雅黑" w:cs="Times New Roman"/>
          <w:sz w:val="24"/>
          <w:szCs w:val="24"/>
        </w:rPr>
        <w:t xml:space="preserve"> 200.00 </w:t>
      </w:r>
      <w:r w:rsidRPr="00141EFA">
        <w:rPr>
          <w:rFonts w:ascii="微软雅黑" w:eastAsia="微软雅黑" w:hAnsi="微软雅黑" w:cs="宋体"/>
          <w:sz w:val="24"/>
          <w:szCs w:val="24"/>
        </w:rPr>
        <w:t>元。夫妻双方都在华师工作的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由一方所在部门工会报送领取慰问款一份。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2.</w:t>
      </w:r>
      <w:r w:rsidRPr="00141EFA">
        <w:rPr>
          <w:rFonts w:ascii="微软雅黑" w:eastAsia="微软雅黑" w:hAnsi="微软雅黑" w:cs="宋体"/>
          <w:sz w:val="24"/>
          <w:szCs w:val="24"/>
        </w:rPr>
        <w:t>生育慰问金</w:t>
      </w:r>
      <w:r w:rsidRPr="00141EFA">
        <w:rPr>
          <w:rFonts w:ascii="微软雅黑" w:eastAsia="微软雅黑" w:hAnsi="微软雅黑" w:cs="Times New Roman"/>
          <w:sz w:val="24"/>
          <w:szCs w:val="24"/>
        </w:rPr>
        <w:t xml:space="preserve"> 200.00 </w:t>
      </w:r>
      <w:r w:rsidRPr="00141EFA">
        <w:rPr>
          <w:rFonts w:ascii="微软雅黑" w:eastAsia="微软雅黑" w:hAnsi="微软雅黑" w:cs="宋体"/>
          <w:sz w:val="24"/>
          <w:szCs w:val="24"/>
        </w:rPr>
        <w:t>元。夫妻双方都在华师工作的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由女教职工所在部门工会报送领取慰问款一份</w:t>
      </w:r>
      <w:r w:rsidRPr="00141EFA">
        <w:rPr>
          <w:rFonts w:ascii="微软雅黑" w:eastAsia="微软雅黑" w:hAnsi="微软雅黑" w:cs="MS PGothic"/>
          <w:sz w:val="24"/>
          <w:szCs w:val="24"/>
        </w:rPr>
        <w:t>；</w:t>
      </w:r>
      <w:r w:rsidRPr="00141EFA">
        <w:rPr>
          <w:rFonts w:ascii="微软雅黑" w:eastAsia="微软雅黑" w:hAnsi="微软雅黑" w:cs="宋体"/>
          <w:sz w:val="24"/>
          <w:szCs w:val="24"/>
        </w:rPr>
        <w:t>女方</w:t>
      </w:r>
      <w:proofErr w:type="gramStart"/>
      <w:r w:rsidRPr="00141EFA">
        <w:rPr>
          <w:rFonts w:ascii="微软雅黑" w:eastAsia="微软雅黑" w:hAnsi="微软雅黑" w:cs="宋体"/>
          <w:sz w:val="24"/>
          <w:szCs w:val="24"/>
        </w:rPr>
        <w:t>不在华</w:t>
      </w:r>
      <w:proofErr w:type="gramEnd"/>
      <w:r w:rsidRPr="00141EFA">
        <w:rPr>
          <w:rFonts w:ascii="微软雅黑" w:eastAsia="微软雅黑" w:hAnsi="微软雅黑" w:cs="宋体"/>
          <w:sz w:val="24"/>
          <w:szCs w:val="24"/>
        </w:rPr>
        <w:t>师工作的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由男教职工所在部门工会报送领取慰问款一份。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3.</w:t>
      </w:r>
      <w:r w:rsidRPr="00141EFA">
        <w:rPr>
          <w:rFonts w:ascii="微软雅黑" w:eastAsia="微软雅黑" w:hAnsi="微软雅黑" w:cs="宋体"/>
          <w:sz w:val="24"/>
          <w:szCs w:val="24"/>
        </w:rPr>
        <w:t>重疾慰问金</w:t>
      </w:r>
      <w:r w:rsidRPr="00141EFA">
        <w:rPr>
          <w:rFonts w:ascii="微软雅黑" w:eastAsia="微软雅黑" w:hAnsi="微软雅黑" w:cs="Times New Roman"/>
          <w:sz w:val="24"/>
          <w:szCs w:val="24"/>
        </w:rPr>
        <w:t xml:space="preserve"> 2000.00 </w:t>
      </w:r>
      <w:r w:rsidRPr="00141EFA">
        <w:rPr>
          <w:rFonts w:ascii="微软雅黑" w:eastAsia="微软雅黑" w:hAnsi="微软雅黑" w:cs="宋体"/>
          <w:sz w:val="24"/>
          <w:szCs w:val="24"/>
        </w:rPr>
        <w:t>元。重症疾病包括各种原发性癌症、慢性肾衰竭</w:t>
      </w:r>
      <w:r w:rsidRPr="00141EFA">
        <w:rPr>
          <w:rFonts w:ascii="微软雅黑" w:eastAsia="微软雅黑" w:hAnsi="微软雅黑" w:cs="Times New Roman"/>
          <w:sz w:val="24"/>
          <w:szCs w:val="24"/>
        </w:rPr>
        <w:t>(</w:t>
      </w:r>
      <w:r w:rsidRPr="00141EFA">
        <w:rPr>
          <w:rFonts w:ascii="微软雅黑" w:eastAsia="微软雅黑" w:hAnsi="微软雅黑" w:cs="宋体"/>
          <w:sz w:val="24"/>
          <w:szCs w:val="24"/>
        </w:rPr>
        <w:t>尿毒症</w:t>
      </w:r>
      <w:r w:rsidRPr="00141EFA">
        <w:rPr>
          <w:rFonts w:ascii="微软雅黑" w:eastAsia="微软雅黑" w:hAnsi="微软雅黑" w:cs="Times New Roman"/>
          <w:sz w:val="24"/>
          <w:szCs w:val="24"/>
        </w:rPr>
        <w:t>)</w:t>
      </w:r>
      <w:r w:rsidRPr="00141EFA">
        <w:rPr>
          <w:rFonts w:ascii="微软雅黑" w:eastAsia="微软雅黑" w:hAnsi="微软雅黑" w:cs="宋体"/>
          <w:sz w:val="24"/>
          <w:szCs w:val="24"/>
        </w:rPr>
        <w:t>、颅内原发性肿瘤手术、冠状动脉旁路手术、心脏瓣膜置换手术。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Times New Roman"/>
          <w:sz w:val="24"/>
          <w:szCs w:val="24"/>
        </w:rPr>
        <w:t>4.</w:t>
      </w:r>
      <w:r w:rsidRPr="00141EFA">
        <w:rPr>
          <w:rFonts w:ascii="微软雅黑" w:eastAsia="微软雅黑" w:hAnsi="微软雅黑" w:cs="宋体"/>
          <w:sz w:val="24"/>
          <w:szCs w:val="24"/>
        </w:rPr>
        <w:t>身故花圈费</w:t>
      </w:r>
      <w:r w:rsidRPr="00141EFA">
        <w:rPr>
          <w:rFonts w:ascii="微软雅黑" w:eastAsia="微软雅黑" w:hAnsi="微软雅黑" w:cs="Times New Roman"/>
          <w:sz w:val="24"/>
          <w:szCs w:val="24"/>
        </w:rPr>
        <w:t xml:space="preserve"> 100.00 </w:t>
      </w:r>
      <w:r w:rsidRPr="00141EFA">
        <w:rPr>
          <w:rFonts w:ascii="微软雅黑" w:eastAsia="微软雅黑" w:hAnsi="微软雅黑" w:cs="宋体"/>
          <w:sz w:val="24"/>
          <w:szCs w:val="24"/>
        </w:rPr>
        <w:t>元。华师教职工</w:t>
      </w:r>
      <w:r w:rsidRPr="00141EFA">
        <w:rPr>
          <w:rFonts w:ascii="微软雅黑" w:eastAsia="微软雅黑" w:hAnsi="微软雅黑" w:cs="Times New Roman"/>
          <w:sz w:val="24"/>
          <w:szCs w:val="24"/>
        </w:rPr>
        <w:t>(</w:t>
      </w:r>
      <w:r w:rsidRPr="00141EFA">
        <w:rPr>
          <w:rFonts w:ascii="微软雅黑" w:eastAsia="微软雅黑" w:hAnsi="微软雅黑" w:cs="宋体"/>
          <w:sz w:val="24"/>
          <w:szCs w:val="24"/>
        </w:rPr>
        <w:t>含离退休教职工</w:t>
      </w:r>
      <w:r w:rsidRPr="00141EFA">
        <w:rPr>
          <w:rFonts w:ascii="微软雅黑" w:eastAsia="微软雅黑" w:hAnsi="微软雅黑" w:cs="Times New Roman"/>
          <w:sz w:val="24"/>
          <w:szCs w:val="24"/>
        </w:rPr>
        <w:t>)</w:t>
      </w:r>
      <w:r w:rsidRPr="00141EFA">
        <w:rPr>
          <w:rFonts w:ascii="微软雅黑" w:eastAsia="微软雅黑" w:hAnsi="微软雅黑" w:cs="宋体"/>
          <w:sz w:val="24"/>
          <w:szCs w:val="24"/>
        </w:rPr>
        <w:t>身故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校工会送花圈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由所在部门工会代办。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</w:p>
    <w:p w:rsidR="0005257E" w:rsidRPr="00141EFA" w:rsidRDefault="0005257E" w:rsidP="0005257E">
      <w:pPr>
        <w:spacing w:line="300" w:lineRule="auto"/>
        <w:outlineLvl w:val="1"/>
        <w:rPr>
          <w:rFonts w:ascii="微软雅黑" w:eastAsia="微软雅黑" w:hAnsi="微软雅黑" w:cs="宋体"/>
          <w:sz w:val="24"/>
          <w:szCs w:val="24"/>
        </w:rPr>
      </w:pPr>
      <w:bookmarkStart w:id="7" w:name="_Toc20648"/>
      <w:bookmarkStart w:id="8" w:name="_Toc323"/>
      <w:r w:rsidRPr="00141EFA">
        <w:rPr>
          <w:rFonts w:ascii="微软雅黑" w:eastAsia="微软雅黑" w:hAnsi="微软雅黑" w:cs="宋体" w:hint="eastAsia"/>
          <w:sz w:val="24"/>
          <w:szCs w:val="24"/>
        </w:rPr>
        <w:lastRenderedPageBreak/>
        <w:t>三、申请程序</w:t>
      </w:r>
      <w:bookmarkEnd w:id="7"/>
      <w:bookmarkEnd w:id="8"/>
    </w:p>
    <w:p w:rsidR="0005257E" w:rsidRPr="00141EFA" w:rsidRDefault="0005257E" w:rsidP="0005257E">
      <w:pPr>
        <w:spacing w:line="300" w:lineRule="auto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141EFA">
        <w:rPr>
          <w:rFonts w:ascii="微软雅黑" w:eastAsia="微软雅黑" w:hAnsi="微软雅黑" w:cs="宋体" w:hint="eastAsia"/>
          <w:sz w:val="24"/>
          <w:szCs w:val="24"/>
        </w:rPr>
        <w:t>由部门工会主席或福利委员填写本部门工会会员的慰问申请表（重疾慰问申领需附疾病诊断书），交校工会办公室审核登记后，凭《华南师范大学工会领款表》到财务处领款，发放给相关人员。</w:t>
      </w:r>
    </w:p>
    <w:p w:rsidR="0005257E" w:rsidRPr="00141EFA" w:rsidRDefault="0005257E" w:rsidP="0005257E">
      <w:pPr>
        <w:spacing w:line="300" w:lineRule="auto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141EFA">
        <w:rPr>
          <w:rFonts w:ascii="微软雅黑" w:eastAsia="微软雅黑" w:hAnsi="微软雅黑" w:cs="宋体" w:hint="eastAsia"/>
          <w:sz w:val="24"/>
          <w:szCs w:val="24"/>
        </w:rPr>
        <w:t>本规定自 2017 年 3 月 1 日起实施，适用于全校工会会员。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 w:cs="宋体"/>
          <w:sz w:val="24"/>
          <w:szCs w:val="24"/>
        </w:rPr>
      </w:pP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 w:cs="宋体"/>
          <w:sz w:val="24"/>
          <w:szCs w:val="24"/>
        </w:rPr>
      </w:pPr>
      <w:r w:rsidRPr="00141EFA">
        <w:rPr>
          <w:rFonts w:ascii="微软雅黑" w:eastAsia="微软雅黑" w:hAnsi="微软雅黑" w:cs="宋体" w:hint="eastAsia"/>
          <w:sz w:val="24"/>
          <w:szCs w:val="24"/>
        </w:rPr>
        <w:t>附表：《华南师范大学工会教职工福利慰问申请表》</w:t>
      </w:r>
    </w:p>
    <w:p w:rsidR="0005257E" w:rsidRDefault="0005257E">
      <w:pPr>
        <w:widowControl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/>
          <w:sz w:val="24"/>
          <w:szCs w:val="24"/>
        </w:rPr>
        <w:br w:type="page"/>
      </w:r>
    </w:p>
    <w:p w:rsidR="0005257E" w:rsidRPr="00141EFA" w:rsidRDefault="0005257E" w:rsidP="0005257E">
      <w:pPr>
        <w:spacing w:line="300" w:lineRule="auto"/>
        <w:ind w:left="1640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宋体"/>
          <w:sz w:val="24"/>
          <w:szCs w:val="24"/>
        </w:rPr>
        <w:lastRenderedPageBreak/>
        <w:t>华南师范大学工会教职工福利慰问申请表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440"/>
        <w:gridCol w:w="1440"/>
        <w:gridCol w:w="1380"/>
        <w:gridCol w:w="1580"/>
      </w:tblGrid>
      <w:tr w:rsidR="0005257E" w:rsidRPr="00141EFA" w:rsidTr="00F224CF">
        <w:trPr>
          <w:trHeight w:val="319"/>
        </w:trPr>
        <w:tc>
          <w:tcPr>
            <w:tcW w:w="1620" w:type="dxa"/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05257E" w:rsidRPr="00141EFA" w:rsidRDefault="0005257E" w:rsidP="00F224CF">
            <w:pPr>
              <w:spacing w:line="300" w:lineRule="auto"/>
              <w:ind w:left="140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sz w:val="24"/>
                <w:szCs w:val="24"/>
              </w:rPr>
              <w:t>填单日期</w:t>
            </w:r>
            <w:r w:rsidRPr="00141EFA">
              <w:rPr>
                <w:rFonts w:ascii="微软雅黑" w:eastAsia="微软雅黑" w:hAnsi="微软雅黑" w:cs="MS PGothic"/>
                <w:sz w:val="24"/>
                <w:szCs w:val="24"/>
              </w:rPr>
              <w:t>：</w:t>
            </w:r>
          </w:p>
        </w:tc>
      </w:tr>
      <w:tr w:rsidR="0005257E" w:rsidRPr="00141EFA" w:rsidTr="00F224CF">
        <w:trPr>
          <w:trHeight w:val="173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5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单位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事由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35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60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sz w:val="24"/>
                <w:szCs w:val="24"/>
              </w:rPr>
              <w:t>配偶单位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配偶姓名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具体日期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37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40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部门工会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部门工会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部门工会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4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经办人签名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主席签名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单位盖章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18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43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校工会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校工会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校工会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4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经办人签名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负责人签名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41EFA">
              <w:rPr>
                <w:rFonts w:ascii="微软雅黑" w:eastAsia="微软雅黑" w:hAnsi="微软雅黑" w:cs="宋体"/>
                <w:w w:val="99"/>
                <w:sz w:val="24"/>
                <w:szCs w:val="24"/>
              </w:rPr>
              <w:t>签章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5257E" w:rsidRPr="00141EFA" w:rsidTr="00F224CF">
        <w:trPr>
          <w:trHeight w:val="21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57E" w:rsidRPr="00141EFA" w:rsidRDefault="0005257E" w:rsidP="00F224CF">
            <w:pPr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宋体"/>
          <w:sz w:val="24"/>
          <w:szCs w:val="24"/>
        </w:rPr>
        <w:t>备注</w:t>
      </w:r>
      <w:r w:rsidRPr="00141EFA">
        <w:rPr>
          <w:rFonts w:ascii="微软雅黑" w:eastAsia="微软雅黑" w:hAnsi="微软雅黑" w:cs="MS PGothic"/>
          <w:sz w:val="24"/>
          <w:szCs w:val="24"/>
        </w:rPr>
        <w:t>：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/>
          <w:sz w:val="24"/>
          <w:szCs w:val="24"/>
        </w:rPr>
      </w:pPr>
      <w:r w:rsidRPr="00141EFA">
        <w:rPr>
          <w:rFonts w:ascii="微软雅黑" w:eastAsia="微软雅黑" w:hAnsi="微软雅黑" w:cs="宋体"/>
          <w:sz w:val="24"/>
          <w:szCs w:val="24"/>
        </w:rPr>
        <w:t>1.具体日期填写相应的结婚日期、小孩出生日期、疾病诊断日期、身故日期。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 w:cs="宋体" w:hint="eastAsia"/>
          <w:sz w:val="24"/>
          <w:szCs w:val="24"/>
        </w:rPr>
      </w:pPr>
      <w:r w:rsidRPr="00141EFA">
        <w:rPr>
          <w:rFonts w:ascii="微软雅黑" w:eastAsia="微软雅黑" w:hAnsi="微软雅黑" w:cs="宋体"/>
          <w:sz w:val="24"/>
          <w:szCs w:val="24"/>
        </w:rPr>
        <w:t>2.夫妻双方都在华师工作的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领取新婚或生育慰问时</w:t>
      </w:r>
      <w:r w:rsidRPr="00141EFA">
        <w:rPr>
          <w:rFonts w:ascii="微软雅黑" w:eastAsia="微软雅黑" w:hAnsi="微软雅黑" w:cs="MS PGothic"/>
          <w:sz w:val="24"/>
          <w:szCs w:val="24"/>
        </w:rPr>
        <w:t>，</w:t>
      </w:r>
      <w:r w:rsidRPr="00141EFA">
        <w:rPr>
          <w:rFonts w:ascii="微软雅黑" w:eastAsia="微软雅黑" w:hAnsi="微软雅黑" w:cs="宋体"/>
          <w:sz w:val="24"/>
          <w:szCs w:val="24"/>
        </w:rPr>
        <w:t>须填写配偶单位和姓名</w:t>
      </w: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 w:cs="宋体"/>
          <w:sz w:val="24"/>
          <w:szCs w:val="24"/>
        </w:rPr>
      </w:pPr>
    </w:p>
    <w:p w:rsidR="0005257E" w:rsidRPr="00141EFA" w:rsidRDefault="0005257E" w:rsidP="0005257E">
      <w:pPr>
        <w:spacing w:line="300" w:lineRule="auto"/>
        <w:rPr>
          <w:rFonts w:ascii="微软雅黑" w:eastAsia="微软雅黑" w:hAnsi="微软雅黑" w:cs="宋体"/>
          <w:sz w:val="24"/>
          <w:szCs w:val="24"/>
        </w:rPr>
      </w:pPr>
    </w:p>
    <w:p w:rsidR="0005257E" w:rsidRPr="00141EFA" w:rsidRDefault="0005257E" w:rsidP="0005257E">
      <w:pPr>
        <w:spacing w:line="300" w:lineRule="auto"/>
        <w:jc w:val="right"/>
        <w:rPr>
          <w:rFonts w:ascii="微软雅黑" w:eastAsia="微软雅黑" w:hAnsi="微软雅黑" w:cs="宋体"/>
          <w:sz w:val="24"/>
          <w:szCs w:val="24"/>
        </w:rPr>
      </w:pPr>
      <w:r w:rsidRPr="00141EFA">
        <w:rPr>
          <w:rFonts w:ascii="微软雅黑" w:eastAsia="微软雅黑" w:hAnsi="微软雅黑" w:cs="宋体" w:hint="eastAsia"/>
          <w:sz w:val="24"/>
          <w:szCs w:val="24"/>
        </w:rPr>
        <w:t xml:space="preserve">华南师范大学工会 </w:t>
      </w:r>
    </w:p>
    <w:p w:rsidR="00D93BCB" w:rsidRDefault="0005257E" w:rsidP="0005257E">
      <w:pPr>
        <w:jc w:val="right"/>
      </w:pPr>
      <w:r w:rsidRPr="00141EFA">
        <w:rPr>
          <w:rFonts w:ascii="微软雅黑" w:eastAsia="微软雅黑" w:hAnsi="微软雅黑" w:cs="宋体" w:hint="eastAsia"/>
          <w:sz w:val="24"/>
          <w:szCs w:val="24"/>
        </w:rPr>
        <w:t xml:space="preserve">2017 年 2 月 22 日 </w:t>
      </w:r>
      <w:bookmarkStart w:id="9" w:name="_GoBack"/>
      <w:bookmarkEnd w:id="9"/>
    </w:p>
    <w:sectPr w:rsidR="00D9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E"/>
    <w:rsid w:val="0005257E"/>
    <w:rsid w:val="00D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A6C8"/>
  <w15:chartTrackingRefBased/>
  <w15:docId w15:val="{92E52C74-161F-4116-B99D-352D029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1</cp:revision>
  <dcterms:created xsi:type="dcterms:W3CDTF">2020-06-18T02:50:00Z</dcterms:created>
  <dcterms:modified xsi:type="dcterms:W3CDTF">2020-06-18T02:51:00Z</dcterms:modified>
</cp:coreProperties>
</file>