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04E99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rPr>
          <w:rStyle w:val="7"/>
          <w:rFonts w:hint="eastAsia" w:ascii="宋体" w:hAnsi="宋体" w:eastAsia="宋体" w:cs="宋体"/>
          <w:b/>
          <w:bCs/>
          <w:color w:val="FF0000"/>
          <w:sz w:val="21"/>
          <w:szCs w:val="21"/>
          <w:shd w:val="clear" w:color="auto" w:fill="FFFFFF"/>
        </w:rPr>
      </w:pPr>
      <w:r>
        <w:rPr>
          <w:rStyle w:val="7"/>
          <w:rFonts w:hint="eastAsia" w:ascii="宋体" w:hAnsi="宋体" w:eastAsia="宋体" w:cs="宋体"/>
          <w:b/>
          <w:bCs/>
          <w:color w:val="FF0000"/>
          <w:sz w:val="21"/>
          <w:szCs w:val="21"/>
          <w:shd w:val="clear" w:color="auto" w:fill="FFFFFF"/>
          <w:lang w:val="en-US" w:eastAsia="zh-CN"/>
        </w:rPr>
        <w:t>已毕业在中学任教的</w:t>
      </w:r>
      <w:r>
        <w:rPr>
          <w:rStyle w:val="7"/>
          <w:rFonts w:hint="eastAsia" w:ascii="宋体" w:hAnsi="宋体" w:eastAsia="宋体" w:cs="宋体"/>
          <w:b/>
          <w:bCs/>
          <w:color w:val="FF0000"/>
          <w:sz w:val="21"/>
          <w:szCs w:val="21"/>
          <w:shd w:val="clear" w:color="auto" w:fill="FFFFFF"/>
        </w:rPr>
        <w:t>研究生发表的中学有关的论文</w:t>
      </w:r>
      <w:r>
        <w:rPr>
          <w:rStyle w:val="7"/>
          <w:rFonts w:hint="eastAsia" w:ascii="宋体" w:hAnsi="宋体" w:eastAsia="宋体" w:cs="宋体"/>
          <w:b/>
          <w:bCs/>
          <w:color w:val="FF0000"/>
          <w:sz w:val="21"/>
          <w:szCs w:val="21"/>
          <w:shd w:val="clear" w:color="auto" w:fill="FFFFFF"/>
          <w:lang w:val="en-US" w:eastAsia="zh-CN"/>
        </w:rPr>
        <w:t>与获奖情况</w:t>
      </w:r>
      <w:r>
        <w:rPr>
          <w:rStyle w:val="7"/>
          <w:rFonts w:hint="eastAsia" w:ascii="宋体" w:hAnsi="宋体" w:eastAsia="宋体" w:cs="宋体"/>
          <w:b/>
          <w:bCs/>
          <w:color w:val="FF0000"/>
          <w:sz w:val="21"/>
          <w:szCs w:val="21"/>
          <w:shd w:val="clear" w:color="auto" w:fill="FFFFFF"/>
        </w:rPr>
        <w:t>：</w:t>
      </w:r>
    </w:p>
    <w:p w14:paraId="7B755B1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rPr>
          <w:rFonts w:hint="eastAsia" w:ascii="宋体" w:hAnsi="宋体" w:eastAsia="宋体" w:cs="宋体"/>
          <w:color w:val="000000"/>
          <w:sz w:val="21"/>
          <w:szCs w:val="21"/>
          <w:shd w:val="clear" w:color="auto" w:fill="FFFFFF"/>
        </w:rPr>
      </w:pPr>
    </w:p>
    <w:p w14:paraId="5B65289E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shd w:val="clear" w:color="auto" w:fill="FFFFFF"/>
          <w:lang w:val="en-US" w:eastAsia="zh-CN"/>
        </w:rPr>
        <w:t xml:space="preserve"> </w:t>
      </w:r>
      <w:bookmarkStart w:id="3" w:name="_GoBack"/>
      <w:bookmarkEnd w:id="3"/>
      <w:r>
        <w:rPr>
          <w:rFonts w:hint="eastAsia" w:ascii="宋体" w:hAnsi="宋体" w:eastAsia="宋体" w:cs="宋体"/>
          <w:color w:val="000000"/>
          <w:sz w:val="21"/>
          <w:szCs w:val="21"/>
          <w:shd w:val="clear" w:color="auto" w:fill="FFFFFF"/>
        </w:rPr>
        <w:t>张宇，</w:t>
      </w:r>
      <w:r>
        <w:rPr>
          <w:rFonts w:hint="eastAsia" w:ascii="宋体" w:hAnsi="宋体" w:eastAsia="宋体" w:cs="宋体"/>
          <w:color w:val="444444"/>
          <w:sz w:val="21"/>
          <w:szCs w:val="21"/>
          <w:shd w:val="clear" w:color="auto" w:fill="FFFFFF"/>
        </w:rPr>
        <w:t>一道椭圆最值问题的探究及拓展, 福建</w:t>
      </w:r>
      <w:r>
        <w:rPr>
          <w:rFonts w:hint="eastAsia" w:ascii="宋体" w:hAnsi="宋体" w:eastAsia="宋体" w:cs="宋体"/>
          <w:color w:val="000000"/>
          <w:sz w:val="21"/>
          <w:szCs w:val="21"/>
          <w:shd w:val="clear" w:color="auto" w:fill="FFFFFF"/>
        </w:rPr>
        <w:t>中学数学，2016(11): 11-15.</w:t>
      </w:r>
      <w:r>
        <w:rPr>
          <w:rFonts w:hint="eastAsia" w:ascii="宋体" w:hAnsi="宋体" w:eastAsia="宋体" w:cs="宋体"/>
          <w:color w:val="000000"/>
          <w:sz w:val="21"/>
          <w:szCs w:val="21"/>
          <w:shd w:val="clear" w:color="auto" w:fill="FFFFFF"/>
        </w:rPr>
        <w:br w:type="textWrapping"/>
      </w:r>
      <w:r>
        <w:rPr>
          <w:rFonts w:hint="eastAsia" w:ascii="宋体" w:hAnsi="宋体" w:eastAsia="宋体" w:cs="宋体"/>
          <w:color w:val="000000"/>
          <w:sz w:val="21"/>
          <w:szCs w:val="21"/>
          <w:shd w:val="clear" w:color="auto" w:fill="FFFFFF"/>
        </w:rPr>
        <w:t>[2] 洪文惜，陈贺棉，因式分解（提取公因式），初中微课资源的开发与应用，教育科学出版社，2017，107-109.</w:t>
      </w:r>
      <w:r>
        <w:rPr>
          <w:rFonts w:hint="eastAsia" w:ascii="宋体" w:hAnsi="宋体" w:eastAsia="宋体" w:cs="宋体"/>
          <w:color w:val="000000"/>
          <w:sz w:val="21"/>
          <w:szCs w:val="21"/>
          <w:shd w:val="clear" w:color="auto" w:fill="FFFFFF"/>
        </w:rPr>
        <w:br w:type="textWrapping"/>
      </w:r>
      <w:r>
        <w:rPr>
          <w:rFonts w:hint="eastAsia" w:ascii="宋体" w:hAnsi="宋体" w:eastAsia="宋体" w:cs="宋体"/>
          <w:color w:val="000000"/>
          <w:sz w:val="21"/>
          <w:szCs w:val="21"/>
          <w:shd w:val="clear" w:color="auto" w:fill="FFFFFF"/>
        </w:rPr>
        <w:t>[3] 王勇，廖津楠，椭圆中一个定比性质的探究及推广，中学数学研究，2017(4): 29-31.</w:t>
      </w:r>
      <w:r>
        <w:rPr>
          <w:rFonts w:hint="eastAsia" w:ascii="宋体" w:hAnsi="宋体" w:eastAsia="宋体" w:cs="宋体"/>
          <w:color w:val="000000"/>
          <w:sz w:val="21"/>
          <w:szCs w:val="21"/>
          <w:shd w:val="clear" w:color="auto" w:fill="FFFFFF"/>
        </w:rPr>
        <w:br w:type="textWrapping"/>
      </w:r>
      <w:r>
        <w:rPr>
          <w:rFonts w:hint="eastAsia" w:ascii="宋体" w:hAnsi="宋体" w:eastAsia="宋体" w:cs="宋体"/>
          <w:color w:val="000000"/>
          <w:sz w:val="21"/>
          <w:szCs w:val="21"/>
          <w:shd w:val="clear" w:color="auto" w:fill="FFFFFF"/>
        </w:rPr>
        <w:t>[4] 李仁旗，对一道柯西不等式证明题的再次探究，中学数学研究， 2018（6）：47-48.</w:t>
      </w:r>
      <w:r>
        <w:rPr>
          <w:rFonts w:hint="eastAsia" w:ascii="宋体" w:hAnsi="宋体" w:eastAsia="宋体" w:cs="宋体"/>
          <w:color w:val="000000"/>
          <w:sz w:val="21"/>
          <w:szCs w:val="21"/>
          <w:shd w:val="clear" w:color="auto" w:fill="FFFFFF"/>
        </w:rPr>
        <w:br w:type="textWrapping"/>
      </w:r>
      <w:r>
        <w:rPr>
          <w:rFonts w:hint="eastAsia" w:ascii="宋体" w:hAnsi="宋体" w:eastAsia="宋体" w:cs="宋体"/>
          <w:color w:val="000000"/>
          <w:sz w:val="21"/>
          <w:szCs w:val="21"/>
          <w:shd w:val="clear" w:color="auto" w:fill="FFFFFF"/>
        </w:rPr>
        <w:t>[5] 尤利华，陈亚菲，袁平之，沈洁琴， A Characterization of a Class of Arithmetic Functions，Chinese Journal of Engineering Mathematics, 2018, 35(03): 340-354.</w:t>
      </w:r>
      <w:r>
        <w:rPr>
          <w:rFonts w:hint="eastAsia" w:ascii="宋体" w:hAnsi="宋体" w:eastAsia="宋体" w:cs="宋体"/>
          <w:color w:val="000000"/>
          <w:sz w:val="21"/>
          <w:szCs w:val="21"/>
          <w:shd w:val="clear" w:color="auto" w:fill="FFFFFF"/>
        </w:rPr>
        <w:br w:type="textWrapping"/>
      </w:r>
      <w:r>
        <w:rPr>
          <w:rFonts w:hint="eastAsia" w:ascii="宋体" w:hAnsi="宋体" w:eastAsia="宋体" w:cs="宋体"/>
          <w:color w:val="000000"/>
          <w:sz w:val="21"/>
          <w:szCs w:val="21"/>
          <w:shd w:val="clear" w:color="auto" w:fill="FFFFFF"/>
        </w:rPr>
        <w:t>[6] 陈亚菲，尤利华，一类数论函数的新进展[J].华南师范大学学报(自然科学版), 2018, 50(04): 111-114.</w:t>
      </w:r>
      <w:r>
        <w:rPr>
          <w:rFonts w:hint="eastAsia" w:ascii="宋体" w:hAnsi="宋体" w:eastAsia="宋体" w:cs="宋体"/>
          <w:color w:val="000000"/>
          <w:sz w:val="21"/>
          <w:szCs w:val="21"/>
          <w:shd w:val="clear" w:color="auto" w:fill="FFFFFF"/>
        </w:rPr>
        <w:br w:type="textWrapping"/>
      </w:r>
      <w:r>
        <w:rPr>
          <w:rFonts w:hint="eastAsia" w:ascii="宋体" w:hAnsi="宋体" w:eastAsia="宋体" w:cs="宋体"/>
          <w:color w:val="000000"/>
          <w:sz w:val="21"/>
          <w:szCs w:val="21"/>
          <w:shd w:val="clear" w:color="auto" w:fill="FFFFFF"/>
        </w:rPr>
        <w:t>[7] 林逸彬，借助长方体巧解棱锥的三视图问题，中学数学研究，2018(12): 36-39.</w:t>
      </w:r>
      <w:r>
        <w:rPr>
          <w:rFonts w:hint="eastAsia" w:ascii="宋体" w:hAnsi="宋体" w:eastAsia="宋体" w:cs="宋体"/>
          <w:color w:val="000000"/>
          <w:sz w:val="21"/>
          <w:szCs w:val="21"/>
          <w:shd w:val="clear" w:color="auto" w:fill="FFFFFF"/>
        </w:rPr>
        <w:br w:type="textWrapping"/>
      </w:r>
      <w:r>
        <w:rPr>
          <w:rFonts w:hint="eastAsia" w:ascii="宋体" w:hAnsi="宋体" w:eastAsia="宋体" w:cs="宋体"/>
          <w:color w:val="000000"/>
          <w:sz w:val="21"/>
          <w:szCs w:val="21"/>
          <w:shd w:val="clear" w:color="auto" w:fill="FFFFFF"/>
        </w:rPr>
        <w:t>[8] 尤利华，蔡小群，关于不定方程x~2+4~n=y~9的整数解[J].华南师范大学学报(自然科学版)，2019,</w:t>
      </w:r>
      <w:r>
        <w:rPr>
          <w:rFonts w:hint="eastAsia" w:ascii="宋体" w:hAnsi="宋体" w:eastAsia="宋体" w:cs="宋体"/>
          <w:color w:val="000000"/>
          <w:sz w:val="21"/>
          <w:szCs w:val="21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1"/>
          <w:szCs w:val="21"/>
          <w:shd w:val="clear" w:color="auto" w:fill="FFFFFF"/>
        </w:rPr>
        <w:t>51(03):103-107.</w:t>
      </w:r>
      <w:r>
        <w:rPr>
          <w:rFonts w:hint="eastAsia" w:ascii="宋体" w:hAnsi="宋体" w:eastAsia="宋体" w:cs="宋体"/>
          <w:color w:val="000000"/>
          <w:sz w:val="21"/>
          <w:szCs w:val="21"/>
          <w:shd w:val="clear" w:color="auto" w:fill="FFFFFF"/>
        </w:rPr>
        <w:br w:type="textWrapping"/>
      </w:r>
      <w:r>
        <w:rPr>
          <w:rFonts w:hint="eastAsia" w:ascii="宋体" w:hAnsi="宋体" w:eastAsia="宋体" w:cs="宋体"/>
          <w:color w:val="000000"/>
          <w:sz w:val="21"/>
          <w:szCs w:val="21"/>
          <w:shd w:val="clear" w:color="auto" w:fill="FFFFFF"/>
        </w:rPr>
        <w:t>[9] 陈亚菲，曹贤鸣，基于核心素养的解析几何复习课的教学设计与反思，中学数学研究，2019(5):20-21.</w:t>
      </w:r>
      <w:r>
        <w:rPr>
          <w:rFonts w:hint="eastAsia" w:ascii="宋体" w:hAnsi="宋体" w:eastAsia="宋体" w:cs="宋体"/>
          <w:color w:val="000000"/>
          <w:sz w:val="21"/>
          <w:szCs w:val="21"/>
          <w:shd w:val="clear" w:color="auto" w:fill="FFFFFF"/>
        </w:rPr>
        <w:br w:type="textWrapping"/>
      </w:r>
      <w:r>
        <w:rPr>
          <w:rFonts w:hint="eastAsia" w:ascii="宋体" w:hAnsi="宋体" w:eastAsia="宋体" w:cs="宋体"/>
          <w:color w:val="000000"/>
          <w:sz w:val="21"/>
          <w:szCs w:val="21"/>
          <w:shd w:val="clear" w:color="auto" w:fill="FFFFFF"/>
        </w:rPr>
        <w:t>[10] 洪文惜，由博返约，一以贯之，中学数学研究，2019(9)：5-7.</w:t>
      </w:r>
      <w:r>
        <w:rPr>
          <w:rFonts w:hint="eastAsia" w:ascii="宋体" w:hAnsi="宋体" w:eastAsia="宋体" w:cs="宋体"/>
          <w:color w:val="000000"/>
          <w:sz w:val="21"/>
          <w:szCs w:val="21"/>
          <w:shd w:val="clear" w:color="auto" w:fill="FFFFFF"/>
        </w:rPr>
        <w:br w:type="textWrapping"/>
      </w:r>
      <w:r>
        <w:rPr>
          <w:rFonts w:hint="eastAsia" w:ascii="宋体" w:hAnsi="宋体" w:eastAsia="宋体" w:cs="宋体"/>
          <w:color w:val="000000"/>
          <w:sz w:val="21"/>
          <w:szCs w:val="21"/>
          <w:shd w:val="clear" w:color="auto" w:fill="FFFFFF"/>
        </w:rPr>
        <w:t>[11] 钟焕旻，关于三角形中两塞瓦线相交所得的线段比例，中学数学研究，2020(12): 29-32.</w:t>
      </w:r>
      <w:r>
        <w:rPr>
          <w:rFonts w:hint="eastAsia" w:ascii="宋体" w:hAnsi="宋体" w:eastAsia="宋体" w:cs="宋体"/>
          <w:color w:val="000000"/>
          <w:sz w:val="21"/>
          <w:szCs w:val="21"/>
          <w:shd w:val="clear" w:color="auto" w:fill="FFFFFF"/>
        </w:rPr>
        <w:br w:type="textWrapping"/>
      </w:r>
      <w:r>
        <w:rPr>
          <w:rFonts w:hint="eastAsia" w:ascii="宋体" w:hAnsi="宋体" w:eastAsia="宋体" w:cs="宋体"/>
          <w:color w:val="000000"/>
          <w:sz w:val="21"/>
          <w:szCs w:val="21"/>
          <w:shd w:val="clear" w:color="auto" w:fill="FFFFFF"/>
        </w:rPr>
        <w:t>[12] 钟焕旻，黄宇飞，不定方程x~2+4~n=y~13整数解的完全刻画，《新疆师范大学学报》(自然科学版)，2020，39(01): 34-38.</w:t>
      </w:r>
      <w:r>
        <w:rPr>
          <w:rFonts w:hint="eastAsia" w:ascii="宋体" w:hAnsi="宋体" w:eastAsia="宋体" w:cs="宋体"/>
          <w:color w:val="000000"/>
          <w:sz w:val="21"/>
          <w:szCs w:val="21"/>
          <w:shd w:val="clear" w:color="auto" w:fill="FFFFFF"/>
        </w:rPr>
        <w:br w:type="textWrapping"/>
      </w:r>
      <w:r>
        <w:rPr>
          <w:rFonts w:hint="eastAsia" w:ascii="宋体" w:hAnsi="宋体" w:eastAsia="宋体" w:cs="宋体"/>
          <w:color w:val="000000"/>
          <w:sz w:val="21"/>
          <w:szCs w:val="21"/>
          <w:shd w:val="clear" w:color="auto" w:fill="FFFFFF"/>
        </w:rPr>
        <w:t>[13] 沈云，基于“1+3”模式分层教学中核心素养的落实，中学数学研究，2020(8)：22-25.</w:t>
      </w:r>
      <w:r>
        <w:rPr>
          <w:rFonts w:hint="eastAsia" w:ascii="宋体" w:hAnsi="宋体" w:eastAsia="宋体" w:cs="宋体"/>
          <w:color w:val="000000"/>
          <w:sz w:val="21"/>
          <w:szCs w:val="21"/>
          <w:shd w:val="clear" w:color="auto" w:fill="FFFFFF"/>
        </w:rPr>
        <w:br w:type="textWrapping"/>
      </w:r>
      <w:r>
        <w:rPr>
          <w:rFonts w:hint="eastAsia" w:ascii="宋体" w:hAnsi="宋体" w:eastAsia="宋体" w:cs="宋体"/>
          <w:color w:val="000000"/>
          <w:sz w:val="21"/>
          <w:szCs w:val="21"/>
          <w:shd w:val="clear" w:color="auto" w:fill="FFFFFF"/>
        </w:rPr>
        <w:t>[14] 蔡小群，关于不定方程x~2+4~n=y~11的整数解，重庆工商大学学报(自然科学版)，2021，38(01): 99-104.</w:t>
      </w:r>
    </w:p>
    <w:p w14:paraId="636EBA0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[15]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>李佳姻,黄宇飞,尤利华.不定方程6/n=1/x+1/y+1/z的(相异)正整数解及其推广[J].数学的实践与认识,2021,51(09):229-240.</w:t>
      </w:r>
    </w:p>
    <w:p w14:paraId="086FB41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[16]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>杨洁珊，浅谈新媒体背景下高中数学教育教学方法的创新策略，中文科技期刊数据库(引文版)教育科学，2022年（01）：91-94</w:t>
      </w:r>
    </w:p>
    <w:p w14:paraId="5E3C9F5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rPr>
          <w:rFonts w:hint="eastAsia" w:ascii="宋体" w:hAnsi="宋体" w:eastAsia="宋体" w:cs="宋体"/>
          <w:color w:val="000000"/>
          <w:kern w:val="0"/>
          <w:sz w:val="21"/>
          <w:szCs w:val="21"/>
          <w:lang w:eastAsia="zh-CN" w:bidi="ar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[17] 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bidi="ar"/>
        </w:rPr>
        <w:t>陈经纬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eastAsia="zh-CN" w:bidi="ar"/>
        </w:rPr>
        <w:t>，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bidi="ar"/>
        </w:rPr>
        <w:t>沈云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eastAsia="zh-CN" w:bidi="ar"/>
        </w:rPr>
        <w:t>，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bidi="ar"/>
        </w:rPr>
        <w:t>《一道圆锥曲线试题的命制与感悟》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eastAsia="zh-CN" w:bidi="ar"/>
        </w:rPr>
        <w:t>，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bidi="ar"/>
        </w:rPr>
        <w:t>《数学通讯》（教师版）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eastAsia="zh-CN" w:bidi="ar"/>
        </w:rPr>
        <w:t>，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bidi="ar"/>
        </w:rPr>
        <w:t>2022年3下半月第6期</w:t>
      </w:r>
    </w:p>
    <w:p w14:paraId="51006D7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[18] 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陈经纬，沈云，《追本溯“源”，回归本质--一道以椭圆内准圆为背景的压轴题分析》，《数学教学通讯》，《数学教学通讯》，2022年7-8月（下旬·高中）</w:t>
      </w:r>
    </w:p>
    <w:p w14:paraId="5830A7B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[19] 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王守亮、朱桂静、陈佩琴、沈云，编著《从差异走向共生——高中数学“二维多元”教学体系的理念、实践与案例》，广东人民出版社</w:t>
      </w:r>
    </w:p>
    <w:p w14:paraId="7555A28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[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20</w:t>
      </w:r>
      <w:r>
        <w:rPr>
          <w:rFonts w:hint="eastAsia" w:ascii="宋体" w:hAnsi="宋体" w:eastAsia="宋体" w:cs="宋体"/>
          <w:sz w:val="21"/>
          <w:szCs w:val="21"/>
        </w:rPr>
        <w:t>]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>黄志斌，从通性通法到圆锥曲线一类性质的推广，数理化解题研究，2023（10）：69-71</w:t>
      </w:r>
    </w:p>
    <w:p w14:paraId="4E0BC9F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[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21</w:t>
      </w:r>
      <w:r>
        <w:rPr>
          <w:rFonts w:hint="eastAsia" w:ascii="宋体" w:hAnsi="宋体" w:eastAsia="宋体" w:cs="宋体"/>
          <w:sz w:val="21"/>
          <w:szCs w:val="21"/>
        </w:rPr>
        <w:t>]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>黄志斌，一道联考试题的命制背景探究与推广，中学数学研究（江西师范大学版），2023（10）：16-17</w:t>
      </w:r>
    </w:p>
    <w:p w14:paraId="1AB067D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[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22</w:t>
      </w:r>
      <w:r>
        <w:rPr>
          <w:rFonts w:hint="eastAsia" w:ascii="宋体" w:hAnsi="宋体" w:eastAsia="宋体" w:cs="宋体"/>
          <w:sz w:val="21"/>
          <w:szCs w:val="21"/>
        </w:rPr>
        <w:t>]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>黄志斌，基于几何视角下三角形最值（范围）问题的教学设计，中学数学研究（华南师范大学版），2023（10）：16-17</w:t>
      </w:r>
    </w:p>
    <w:p w14:paraId="34826DA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[2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sz w:val="21"/>
          <w:szCs w:val="21"/>
        </w:rPr>
        <w:t>]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>黄志斌，垂足三角形的一类性质，中小学数学，2023（12）：43-44</w:t>
      </w:r>
    </w:p>
    <w:p w14:paraId="2A12CD3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[2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  <w:sz w:val="21"/>
          <w:szCs w:val="21"/>
        </w:rPr>
        <w:t>]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>杨洁珊，分离函数法在不等式证明题中的应用，中学数学研究（华南师范大学），2023第2期（下）：40-42</w:t>
      </w:r>
    </w:p>
    <w:p w14:paraId="657DF62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[2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5</w:t>
      </w:r>
      <w:r>
        <w:rPr>
          <w:rFonts w:hint="eastAsia" w:ascii="宋体" w:hAnsi="宋体" w:eastAsia="宋体" w:cs="宋体"/>
          <w:sz w:val="21"/>
          <w:szCs w:val="21"/>
        </w:rPr>
        <w:t>]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>韩函，初中数学社团活动的实践探究，《中学课程辅导·教学研究》，2021.16:84</w:t>
      </w:r>
    </w:p>
    <w:p w14:paraId="7B6A73E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[2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6</w:t>
      </w:r>
      <w:r>
        <w:rPr>
          <w:rFonts w:hint="eastAsia" w:ascii="宋体" w:hAnsi="宋体" w:eastAsia="宋体" w:cs="宋体"/>
          <w:sz w:val="21"/>
          <w:szCs w:val="21"/>
        </w:rPr>
        <w:t>]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>张莉，韩函，卸下包袱，轻松前行，《中小学心理健康教育》，2023.28:40-43</w:t>
      </w:r>
    </w:p>
    <w:p w14:paraId="0F4EFC0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[2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7</w:t>
      </w:r>
      <w:r>
        <w:rPr>
          <w:rFonts w:hint="eastAsia" w:ascii="宋体" w:hAnsi="宋体" w:eastAsia="宋体" w:cs="宋体"/>
          <w:sz w:val="21"/>
          <w:szCs w:val="21"/>
        </w:rPr>
        <w:t>]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>黄志斌、周鸿高，阅卷视角下的概率试题分析及教学启示——以2023年新高考数学全国1卷第21题为例，中学数学研究（华南师范大学），2024（3）：封二</w:t>
      </w:r>
    </w:p>
    <w:p w14:paraId="011D3CC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[2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8</w:t>
      </w:r>
      <w:r>
        <w:rPr>
          <w:rFonts w:hint="eastAsia" w:ascii="宋体" w:hAnsi="宋体" w:eastAsia="宋体" w:cs="宋体"/>
          <w:sz w:val="21"/>
          <w:szCs w:val="21"/>
        </w:rPr>
        <w:t>]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>黄志斌、钱耀周，李志刚.命题视角下的试题分析及教学建议，中国数学教育，2024（5）：53-58</w:t>
      </w:r>
    </w:p>
    <w:p w14:paraId="134EADC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[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29</w:t>
      </w:r>
      <w:r>
        <w:rPr>
          <w:rFonts w:hint="eastAsia" w:ascii="宋体" w:hAnsi="宋体" w:eastAsia="宋体" w:cs="宋体"/>
          <w:sz w:val="21"/>
          <w:szCs w:val="21"/>
        </w:rPr>
        <w:t>]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>李佳姻.基于solo分类理论的高考数列模块研究——以2021-2023年新高考卷和全国乙卷(理科)为例[J].中学数学研究(华南师范大学版),2024(10):46-50.</w:t>
      </w:r>
    </w:p>
    <w:p w14:paraId="6ED6E7A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[30]尤利华 李佳姻 袁平之.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广义 Erdös­Straus 猜想的互异正整数解的存在性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.数学理论与应用[J]，2024,44（2）：65-79.  </w:t>
      </w:r>
    </w:p>
    <w:p w14:paraId="79B0847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 w14:paraId="78141A1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 w14:paraId="28F6D68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rPr>
          <w:rFonts w:hint="eastAsia" w:ascii="宋体" w:hAnsi="宋体" w:eastAsia="宋体" w:cs="宋体"/>
          <w:b/>
          <w:bCs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FF0000"/>
          <w:sz w:val="21"/>
          <w:szCs w:val="21"/>
        </w:rPr>
        <w:t>洪文惜获奖情况：</w:t>
      </w:r>
    </w:p>
    <w:p w14:paraId="3A75658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rPr>
          <w:rFonts w:hint="eastAsia" w:ascii="宋体" w:hAnsi="宋体" w:eastAsia="宋体" w:cs="宋体"/>
          <w:b/>
          <w:bCs/>
          <w:sz w:val="21"/>
          <w:szCs w:val="21"/>
        </w:rPr>
      </w:pPr>
    </w:p>
    <w:tbl>
      <w:tblPr>
        <w:tblStyle w:val="4"/>
        <w:tblW w:w="9261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4"/>
        <w:gridCol w:w="5206"/>
        <w:gridCol w:w="2251"/>
      </w:tblGrid>
      <w:tr w14:paraId="7D22776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  <w:jc w:val="center"/>
        </w:trPr>
        <w:tc>
          <w:tcPr>
            <w:tcW w:w="1804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FFA0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获奖时间</w:t>
            </w:r>
          </w:p>
        </w:tc>
        <w:tc>
          <w:tcPr>
            <w:tcW w:w="5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228F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b/>
                <w:bCs/>
                <w:position w:val="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position w:val="6"/>
                <w:sz w:val="21"/>
                <w:szCs w:val="21"/>
              </w:rPr>
              <w:t>获  奖  项  目</w:t>
            </w:r>
          </w:p>
        </w:tc>
        <w:tc>
          <w:tcPr>
            <w:tcW w:w="2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vAlign w:val="center"/>
          </w:tcPr>
          <w:p w14:paraId="4A798B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b/>
                <w:bCs/>
                <w:position w:val="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position w:val="6"/>
                <w:sz w:val="21"/>
                <w:szCs w:val="21"/>
              </w:rPr>
              <w:t>获奖等次</w:t>
            </w:r>
          </w:p>
        </w:tc>
      </w:tr>
      <w:tr w14:paraId="5FA4783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  <w:jc w:val="center"/>
        </w:trPr>
        <w:tc>
          <w:tcPr>
            <w:tcW w:w="1804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CD72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2024年1月</w:t>
            </w:r>
          </w:p>
        </w:tc>
        <w:tc>
          <w:tcPr>
            <w:tcW w:w="5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8168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position w:val="6"/>
                <w:sz w:val="21"/>
                <w:szCs w:val="21"/>
              </w:rPr>
              <w:t>课例《阅读与思考 为什么</w:t>
            </w:r>
            <w:r>
              <w:rPr>
                <w:rFonts w:hint="eastAsia" w:ascii="宋体" w:hAnsi="宋体" w:eastAsia="宋体" w:cs="宋体"/>
                <w:position w:val="-6"/>
                <w:sz w:val="21"/>
                <w:szCs w:val="21"/>
              </w:rPr>
              <w:object>
                <v:shape id="_x0000_i1025" o:spt="75" type="#_x0000_t75" style="height:17.25pt;width:18.75pt;" o:ole="t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  <o:OLEObject Type="Embed" ProgID="Equation.DSMT4" ShapeID="_x0000_i1025" DrawAspect="Content" ObjectID="_1468075725" r:id="rId5">
                  <o:LockedField>false</o:LockedField>
                </o:OLEObject>
              </w:object>
            </w:r>
            <w:r>
              <w:rPr>
                <w:rFonts w:hint="eastAsia" w:ascii="宋体" w:hAnsi="宋体" w:eastAsia="宋体" w:cs="宋体"/>
                <w:position w:val="6"/>
                <w:sz w:val="21"/>
                <w:szCs w:val="21"/>
              </w:rPr>
              <w:t>不是有理数》</w:t>
            </w:r>
          </w:p>
        </w:tc>
        <w:tc>
          <w:tcPr>
            <w:tcW w:w="2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vAlign w:val="center"/>
          </w:tcPr>
          <w:p w14:paraId="290063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position w:val="6"/>
                <w:sz w:val="21"/>
                <w:szCs w:val="21"/>
              </w:rPr>
              <w:t>部级基础教育精品课</w:t>
            </w:r>
          </w:p>
        </w:tc>
      </w:tr>
      <w:tr w14:paraId="142C8AC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  <w:jc w:val="center"/>
        </w:trPr>
        <w:tc>
          <w:tcPr>
            <w:tcW w:w="1804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4069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2023年11月</w:t>
            </w:r>
          </w:p>
        </w:tc>
        <w:tc>
          <w:tcPr>
            <w:tcW w:w="5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3359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position w:val="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position w:val="6"/>
                <w:sz w:val="21"/>
                <w:szCs w:val="21"/>
              </w:rPr>
              <w:t>2023年广东省中学青年教师数学（初中组）</w:t>
            </w:r>
          </w:p>
          <w:p w14:paraId="352F93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position w:val="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position w:val="6"/>
                <w:sz w:val="21"/>
                <w:szCs w:val="21"/>
              </w:rPr>
              <w:t>问题讲授核心片段展示评比</w:t>
            </w:r>
          </w:p>
        </w:tc>
        <w:tc>
          <w:tcPr>
            <w:tcW w:w="2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vAlign w:val="center"/>
          </w:tcPr>
          <w:p w14:paraId="7E2486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position w:val="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position w:val="6"/>
                <w:sz w:val="21"/>
                <w:szCs w:val="21"/>
              </w:rPr>
              <w:t>省特等奖</w:t>
            </w:r>
          </w:p>
        </w:tc>
      </w:tr>
      <w:tr w14:paraId="5F2AC5F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  <w:jc w:val="center"/>
        </w:trPr>
        <w:tc>
          <w:tcPr>
            <w:tcW w:w="1804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60A7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2018年12月</w:t>
            </w:r>
          </w:p>
        </w:tc>
        <w:tc>
          <w:tcPr>
            <w:tcW w:w="5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285F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position w:val="6"/>
                <w:sz w:val="21"/>
                <w:szCs w:val="21"/>
              </w:rPr>
              <w:t>《由博返约，一以贯之——一节《反比例函数复习课》的思考》</w:t>
            </w:r>
          </w:p>
        </w:tc>
        <w:tc>
          <w:tcPr>
            <w:tcW w:w="2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vAlign w:val="center"/>
          </w:tcPr>
          <w:p w14:paraId="0396D9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position w:val="6"/>
                <w:sz w:val="21"/>
                <w:szCs w:val="21"/>
              </w:rPr>
              <w:t>省特等奖</w:t>
            </w:r>
          </w:p>
        </w:tc>
      </w:tr>
      <w:tr w14:paraId="6059574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  <w:jc w:val="center"/>
        </w:trPr>
        <w:tc>
          <w:tcPr>
            <w:tcW w:w="1804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CA86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position w:val="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position w:val="6"/>
                <w:sz w:val="21"/>
                <w:szCs w:val="21"/>
              </w:rPr>
              <w:t>2019年3月</w:t>
            </w:r>
          </w:p>
        </w:tc>
        <w:tc>
          <w:tcPr>
            <w:tcW w:w="5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0389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position w:val="6"/>
                <w:sz w:val="21"/>
                <w:szCs w:val="21"/>
              </w:rPr>
            </w:pPr>
            <w:bookmarkStart w:id="0" w:name="_Hlk157338578"/>
            <w:r>
              <w:rPr>
                <w:rFonts w:hint="eastAsia" w:ascii="宋体" w:hAnsi="宋体" w:eastAsia="宋体" w:cs="宋体"/>
                <w:position w:val="6"/>
                <w:sz w:val="21"/>
                <w:szCs w:val="21"/>
              </w:rPr>
              <w:t>教学设计《二次函数复习课（第1课时）》</w:t>
            </w:r>
            <w:bookmarkEnd w:id="0"/>
          </w:p>
        </w:tc>
        <w:tc>
          <w:tcPr>
            <w:tcW w:w="2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vAlign w:val="center"/>
          </w:tcPr>
          <w:p w14:paraId="114B43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position w:val="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position w:val="6"/>
                <w:sz w:val="21"/>
                <w:szCs w:val="21"/>
              </w:rPr>
              <w:t>省特等奖</w:t>
            </w:r>
          </w:p>
        </w:tc>
      </w:tr>
      <w:tr w14:paraId="504B82F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  <w:jc w:val="center"/>
        </w:trPr>
        <w:tc>
          <w:tcPr>
            <w:tcW w:w="1804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C795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position w:val="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position w:val="6"/>
                <w:sz w:val="21"/>
                <w:szCs w:val="21"/>
              </w:rPr>
              <w:t>2020年7月</w:t>
            </w:r>
          </w:p>
        </w:tc>
        <w:tc>
          <w:tcPr>
            <w:tcW w:w="5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940F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position w:val="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position w:val="6"/>
                <w:sz w:val="21"/>
                <w:szCs w:val="21"/>
              </w:rPr>
              <w:t>教学设计《图形的旋转问题》</w:t>
            </w:r>
          </w:p>
        </w:tc>
        <w:tc>
          <w:tcPr>
            <w:tcW w:w="2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vAlign w:val="center"/>
          </w:tcPr>
          <w:p w14:paraId="1D8951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position w:val="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position w:val="6"/>
                <w:sz w:val="21"/>
                <w:szCs w:val="21"/>
              </w:rPr>
              <w:t>省一等奖</w:t>
            </w:r>
          </w:p>
        </w:tc>
      </w:tr>
      <w:tr w14:paraId="2FD4846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  <w:jc w:val="center"/>
        </w:trPr>
        <w:tc>
          <w:tcPr>
            <w:tcW w:w="1804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A751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position w:val="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position w:val="6"/>
                <w:sz w:val="21"/>
                <w:szCs w:val="21"/>
              </w:rPr>
              <w:t>2021年7月</w:t>
            </w:r>
          </w:p>
        </w:tc>
        <w:tc>
          <w:tcPr>
            <w:tcW w:w="5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1EFA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position w:val="6"/>
                <w:sz w:val="21"/>
                <w:szCs w:val="21"/>
              </w:rPr>
            </w:pPr>
            <w:bookmarkStart w:id="1" w:name="_Hlk157338603"/>
            <w:r>
              <w:rPr>
                <w:rFonts w:hint="eastAsia" w:ascii="宋体" w:hAnsi="宋体" w:eastAsia="宋体" w:cs="宋体"/>
                <w:position w:val="6"/>
                <w:sz w:val="21"/>
                <w:szCs w:val="21"/>
              </w:rPr>
              <w:t>论文《依托问题驱动 发展高阶思维》</w:t>
            </w:r>
            <w:bookmarkEnd w:id="1"/>
          </w:p>
        </w:tc>
        <w:tc>
          <w:tcPr>
            <w:tcW w:w="2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vAlign w:val="center"/>
          </w:tcPr>
          <w:p w14:paraId="4F1626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position w:val="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position w:val="6"/>
                <w:sz w:val="21"/>
                <w:szCs w:val="21"/>
              </w:rPr>
              <w:t>省一等奖</w:t>
            </w:r>
          </w:p>
        </w:tc>
      </w:tr>
      <w:tr w14:paraId="495491B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  <w:jc w:val="center"/>
        </w:trPr>
        <w:tc>
          <w:tcPr>
            <w:tcW w:w="1804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D4E3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2023年12月</w:t>
            </w:r>
          </w:p>
        </w:tc>
        <w:tc>
          <w:tcPr>
            <w:tcW w:w="5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AC15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position w:val="6"/>
                <w:sz w:val="21"/>
                <w:szCs w:val="21"/>
              </w:rPr>
            </w:pPr>
            <w:bookmarkStart w:id="2" w:name="_Hlk157097649"/>
            <w:r>
              <w:rPr>
                <w:rFonts w:hint="eastAsia" w:ascii="宋体" w:hAnsi="宋体" w:eastAsia="宋体" w:cs="宋体"/>
                <w:position w:val="6"/>
                <w:sz w:val="21"/>
                <w:szCs w:val="21"/>
              </w:rPr>
              <w:t>课例《阅读与思考 为什么</w:t>
            </w:r>
            <w:r>
              <w:rPr>
                <w:rFonts w:hint="eastAsia" w:ascii="宋体" w:hAnsi="宋体" w:eastAsia="宋体" w:cs="宋体"/>
                <w:position w:val="-6"/>
                <w:sz w:val="21"/>
                <w:szCs w:val="21"/>
              </w:rPr>
              <w:object>
                <v:shape id="_x0000_i1026" o:spt="75" type="#_x0000_t75" style="height:17.25pt;width:18.75pt;" o:ole="t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  <o:OLEObject Type="Embed" ProgID="Equation.DSMT4" ShapeID="_x0000_i1026" DrawAspect="Content" ObjectID="_1468075726" r:id="rId7">
                  <o:LockedField>false</o:LockedField>
                </o:OLEObject>
              </w:object>
            </w:r>
            <w:r>
              <w:rPr>
                <w:rFonts w:hint="eastAsia" w:ascii="宋体" w:hAnsi="宋体" w:eastAsia="宋体" w:cs="宋体"/>
                <w:position w:val="6"/>
                <w:sz w:val="21"/>
                <w:szCs w:val="21"/>
              </w:rPr>
              <w:t>不是有理数》</w:t>
            </w:r>
            <w:bookmarkEnd w:id="2"/>
          </w:p>
        </w:tc>
        <w:tc>
          <w:tcPr>
            <w:tcW w:w="2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vAlign w:val="center"/>
          </w:tcPr>
          <w:p w14:paraId="35B0C5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position w:val="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position w:val="6"/>
                <w:sz w:val="21"/>
                <w:szCs w:val="21"/>
              </w:rPr>
              <w:t>省级基础教育精品课</w:t>
            </w:r>
          </w:p>
        </w:tc>
      </w:tr>
      <w:tr w14:paraId="6A4663D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  <w:jc w:val="center"/>
        </w:trPr>
        <w:tc>
          <w:tcPr>
            <w:tcW w:w="1804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F822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2023年12月</w:t>
            </w:r>
          </w:p>
        </w:tc>
        <w:tc>
          <w:tcPr>
            <w:tcW w:w="5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6941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position w:val="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position w:val="6"/>
                <w:sz w:val="21"/>
                <w:szCs w:val="21"/>
              </w:rPr>
              <w:t>2023年初中数学“品质课堂”教学能力大赛</w:t>
            </w:r>
          </w:p>
        </w:tc>
        <w:tc>
          <w:tcPr>
            <w:tcW w:w="2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vAlign w:val="center"/>
          </w:tcPr>
          <w:p w14:paraId="635D74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position w:val="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position w:val="6"/>
                <w:sz w:val="21"/>
                <w:szCs w:val="21"/>
              </w:rPr>
              <w:t>市一等奖（第一名）</w:t>
            </w:r>
          </w:p>
        </w:tc>
      </w:tr>
      <w:tr w14:paraId="2F653CA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  <w:jc w:val="center"/>
        </w:trPr>
        <w:tc>
          <w:tcPr>
            <w:tcW w:w="1804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3E52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2023年12月</w:t>
            </w:r>
          </w:p>
        </w:tc>
        <w:tc>
          <w:tcPr>
            <w:tcW w:w="5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CE28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position w:val="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position w:val="6"/>
                <w:sz w:val="21"/>
                <w:szCs w:val="21"/>
              </w:rPr>
              <w:t>数字化课程《阅读与思考（为什么</w:t>
            </w:r>
            <w:r>
              <w:rPr>
                <w:rFonts w:hint="eastAsia" w:ascii="宋体" w:hAnsi="宋体" w:eastAsia="宋体" w:cs="宋体"/>
                <w:position w:val="-6"/>
                <w:sz w:val="21"/>
                <w:szCs w:val="21"/>
              </w:rPr>
              <w:object>
                <v:shape id="_x0000_i1027" o:spt="75" type="#_x0000_t75" style="height:17.25pt;width:18.75pt;" o:ole="t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  <o:OLEObject Type="Embed" ProgID="Equation.DSMT4" ShapeID="_x0000_i1027" DrawAspect="Content" ObjectID="_1468075727" r:id="rId8">
                  <o:LockedField>false</o:LockedField>
                </o:OLEObject>
              </w:object>
            </w:r>
            <w:r>
              <w:rPr>
                <w:rFonts w:hint="eastAsia" w:ascii="宋体" w:hAnsi="宋体" w:eastAsia="宋体" w:cs="宋体"/>
                <w:position w:val="6"/>
                <w:sz w:val="21"/>
                <w:szCs w:val="21"/>
              </w:rPr>
              <w:t>不是有理数）》</w:t>
            </w:r>
          </w:p>
        </w:tc>
        <w:tc>
          <w:tcPr>
            <w:tcW w:w="2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vAlign w:val="center"/>
          </w:tcPr>
          <w:p w14:paraId="5E974A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position w:val="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position w:val="6"/>
                <w:sz w:val="21"/>
                <w:szCs w:val="21"/>
              </w:rPr>
              <w:t>市基础教育精品课一等奖</w:t>
            </w:r>
          </w:p>
        </w:tc>
      </w:tr>
      <w:tr w14:paraId="2075FA7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  <w:jc w:val="center"/>
        </w:trPr>
        <w:tc>
          <w:tcPr>
            <w:tcW w:w="1804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9D10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position w:val="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position w:val="6"/>
                <w:sz w:val="21"/>
                <w:szCs w:val="21"/>
              </w:rPr>
              <w:t>2019年12月</w:t>
            </w:r>
          </w:p>
        </w:tc>
        <w:tc>
          <w:tcPr>
            <w:tcW w:w="5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84E7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position w:val="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position w:val="6"/>
                <w:sz w:val="21"/>
                <w:szCs w:val="21"/>
              </w:rPr>
              <w:t>论文《依托问题驱动 发展高阶思维》</w:t>
            </w:r>
          </w:p>
        </w:tc>
        <w:tc>
          <w:tcPr>
            <w:tcW w:w="2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vAlign w:val="center"/>
          </w:tcPr>
          <w:p w14:paraId="471ED0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position w:val="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position w:val="6"/>
                <w:sz w:val="21"/>
                <w:szCs w:val="21"/>
              </w:rPr>
              <w:t>市一等奖</w:t>
            </w:r>
          </w:p>
        </w:tc>
      </w:tr>
      <w:tr w14:paraId="0A7452E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  <w:jc w:val="center"/>
        </w:trPr>
        <w:tc>
          <w:tcPr>
            <w:tcW w:w="1804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F6B1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position w:val="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position w:val="6"/>
                <w:sz w:val="21"/>
                <w:szCs w:val="21"/>
              </w:rPr>
              <w:t>2020年8月</w:t>
            </w:r>
          </w:p>
        </w:tc>
        <w:tc>
          <w:tcPr>
            <w:tcW w:w="5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2D1D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position w:val="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position w:val="6"/>
                <w:sz w:val="21"/>
                <w:szCs w:val="21"/>
              </w:rPr>
              <w:t>教学设计《无限循环小数化分数》</w:t>
            </w:r>
          </w:p>
        </w:tc>
        <w:tc>
          <w:tcPr>
            <w:tcW w:w="2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vAlign w:val="center"/>
          </w:tcPr>
          <w:p w14:paraId="737314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position w:val="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position w:val="6"/>
                <w:sz w:val="21"/>
                <w:szCs w:val="21"/>
              </w:rPr>
              <w:t>市一等奖</w:t>
            </w:r>
          </w:p>
        </w:tc>
      </w:tr>
      <w:tr w14:paraId="545857A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  <w:jc w:val="center"/>
        </w:trPr>
        <w:tc>
          <w:tcPr>
            <w:tcW w:w="1804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BDC2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position w:val="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position w:val="6"/>
                <w:sz w:val="21"/>
                <w:szCs w:val="21"/>
              </w:rPr>
              <w:t>2017年4月</w:t>
            </w:r>
          </w:p>
        </w:tc>
        <w:tc>
          <w:tcPr>
            <w:tcW w:w="5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1A32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position w:val="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position w:val="6"/>
                <w:sz w:val="21"/>
                <w:szCs w:val="21"/>
              </w:rPr>
              <w:t>慕课《“互联网+”的数学智慧课堂研究》</w:t>
            </w:r>
          </w:p>
        </w:tc>
        <w:tc>
          <w:tcPr>
            <w:tcW w:w="2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vAlign w:val="center"/>
          </w:tcPr>
          <w:p w14:paraId="5EC42F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position w:val="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position w:val="6"/>
                <w:sz w:val="21"/>
                <w:szCs w:val="21"/>
              </w:rPr>
              <w:t>市一等奖</w:t>
            </w:r>
          </w:p>
        </w:tc>
      </w:tr>
      <w:tr w14:paraId="7C4B483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  <w:jc w:val="center"/>
        </w:trPr>
        <w:tc>
          <w:tcPr>
            <w:tcW w:w="1804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91FF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2016年10月</w:t>
            </w:r>
          </w:p>
        </w:tc>
        <w:tc>
          <w:tcPr>
            <w:tcW w:w="5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F030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微课《矩形的性质》和《矩形的判定》</w:t>
            </w:r>
          </w:p>
        </w:tc>
        <w:tc>
          <w:tcPr>
            <w:tcW w:w="2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vAlign w:val="center"/>
          </w:tcPr>
          <w:p w14:paraId="055357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position w:val="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均获市微课一等奖</w:t>
            </w:r>
          </w:p>
        </w:tc>
      </w:tr>
      <w:tr w14:paraId="181FF8F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  <w:jc w:val="center"/>
        </w:trPr>
        <w:tc>
          <w:tcPr>
            <w:tcW w:w="1804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5927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2020年7月</w:t>
            </w:r>
          </w:p>
        </w:tc>
        <w:tc>
          <w:tcPr>
            <w:tcW w:w="5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80B9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优课《9.3.3余角与补角》</w:t>
            </w:r>
          </w:p>
        </w:tc>
        <w:tc>
          <w:tcPr>
            <w:tcW w:w="2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vAlign w:val="center"/>
          </w:tcPr>
          <w:p w14:paraId="189B83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市优课二等奖</w:t>
            </w:r>
          </w:p>
        </w:tc>
      </w:tr>
      <w:tr w14:paraId="7F1CCCE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  <w:jc w:val="center"/>
        </w:trPr>
        <w:tc>
          <w:tcPr>
            <w:tcW w:w="1804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AFC0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2019年3月</w:t>
            </w:r>
          </w:p>
        </w:tc>
        <w:tc>
          <w:tcPr>
            <w:tcW w:w="5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A621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优课《平行四边形的简单应用》</w:t>
            </w:r>
          </w:p>
        </w:tc>
        <w:tc>
          <w:tcPr>
            <w:tcW w:w="2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vAlign w:val="center"/>
          </w:tcPr>
          <w:p w14:paraId="73A942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市优课二等奖</w:t>
            </w:r>
          </w:p>
        </w:tc>
      </w:tr>
      <w:tr w14:paraId="0BCB7A3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  <w:jc w:val="center"/>
        </w:trPr>
        <w:tc>
          <w:tcPr>
            <w:tcW w:w="1804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6336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2020年12月</w:t>
            </w:r>
          </w:p>
        </w:tc>
        <w:tc>
          <w:tcPr>
            <w:tcW w:w="5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ECF5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论文《借力数学实验 发展高阶思维》</w:t>
            </w:r>
          </w:p>
        </w:tc>
        <w:tc>
          <w:tcPr>
            <w:tcW w:w="2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vAlign w:val="center"/>
          </w:tcPr>
          <w:p w14:paraId="739BF4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position w:val="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position w:val="6"/>
                <w:sz w:val="21"/>
                <w:szCs w:val="21"/>
              </w:rPr>
              <w:t>市二等奖</w:t>
            </w:r>
          </w:p>
        </w:tc>
      </w:tr>
      <w:tr w14:paraId="398BE83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  <w:jc w:val="center"/>
        </w:trPr>
        <w:tc>
          <w:tcPr>
            <w:tcW w:w="1804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F468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2019年12月</w:t>
            </w:r>
          </w:p>
        </w:tc>
        <w:tc>
          <w:tcPr>
            <w:tcW w:w="5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734A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论文《一题多思悟本质，一题多解练思维》</w:t>
            </w:r>
          </w:p>
        </w:tc>
        <w:tc>
          <w:tcPr>
            <w:tcW w:w="2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vAlign w:val="center"/>
          </w:tcPr>
          <w:p w14:paraId="3A2A07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position w:val="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position w:val="6"/>
                <w:sz w:val="21"/>
                <w:szCs w:val="21"/>
              </w:rPr>
              <w:t>市二等奖</w:t>
            </w:r>
          </w:p>
        </w:tc>
      </w:tr>
      <w:tr w14:paraId="59108EE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  <w:jc w:val="center"/>
        </w:trPr>
        <w:tc>
          <w:tcPr>
            <w:tcW w:w="1804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404E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2023年12月</w:t>
            </w:r>
          </w:p>
        </w:tc>
        <w:tc>
          <w:tcPr>
            <w:tcW w:w="5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AC91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论文《单元整体视域下的复习课教学设计与反思》</w:t>
            </w:r>
          </w:p>
        </w:tc>
        <w:tc>
          <w:tcPr>
            <w:tcW w:w="2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vAlign w:val="center"/>
          </w:tcPr>
          <w:p w14:paraId="4D2A4A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市三等奖</w:t>
            </w:r>
          </w:p>
        </w:tc>
      </w:tr>
      <w:tr w14:paraId="65D9BBA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  <w:jc w:val="center"/>
        </w:trPr>
        <w:tc>
          <w:tcPr>
            <w:tcW w:w="1804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C408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2017年12月</w:t>
            </w:r>
          </w:p>
        </w:tc>
        <w:tc>
          <w:tcPr>
            <w:tcW w:w="5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7F74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论文《以生为本，课堂知识的动态生成》</w:t>
            </w:r>
          </w:p>
        </w:tc>
        <w:tc>
          <w:tcPr>
            <w:tcW w:w="2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vAlign w:val="center"/>
          </w:tcPr>
          <w:p w14:paraId="6E5D1F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市三等奖</w:t>
            </w:r>
          </w:p>
        </w:tc>
      </w:tr>
      <w:tr w14:paraId="7311CA7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  <w:jc w:val="center"/>
        </w:trPr>
        <w:tc>
          <w:tcPr>
            <w:tcW w:w="1804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2CB3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2016年11月</w:t>
            </w:r>
          </w:p>
        </w:tc>
        <w:tc>
          <w:tcPr>
            <w:tcW w:w="5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1E2C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论文《动静结合总相宜——动态问题解题策略》、 </w:t>
            </w:r>
          </w:p>
          <w:p w14:paraId="43D5F8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《小组合作学习，打造高效课堂——“等腰三角形（第1课时）”的案例分析》</w:t>
            </w:r>
          </w:p>
        </w:tc>
        <w:tc>
          <w:tcPr>
            <w:tcW w:w="2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vAlign w:val="center"/>
          </w:tcPr>
          <w:p w14:paraId="46113D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均获市三等奖</w:t>
            </w:r>
          </w:p>
        </w:tc>
      </w:tr>
      <w:tr w14:paraId="114E4F5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  <w:jc w:val="center"/>
        </w:trPr>
        <w:tc>
          <w:tcPr>
            <w:tcW w:w="1804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C529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2015年12月</w:t>
            </w:r>
          </w:p>
        </w:tc>
        <w:tc>
          <w:tcPr>
            <w:tcW w:w="5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AC60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论文《以教学案提升初中学生自学数学效率的策略研究——“实际问题与二元一次方程组”的教学分析》</w:t>
            </w:r>
          </w:p>
        </w:tc>
        <w:tc>
          <w:tcPr>
            <w:tcW w:w="2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vAlign w:val="center"/>
          </w:tcPr>
          <w:p w14:paraId="3EB665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市三等奖</w:t>
            </w:r>
          </w:p>
        </w:tc>
      </w:tr>
    </w:tbl>
    <w:p w14:paraId="065C5F0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rPr>
          <w:rFonts w:hint="eastAsia" w:ascii="宋体" w:hAnsi="宋体" w:eastAsia="宋体" w:cs="宋体"/>
          <w:b/>
          <w:bCs/>
          <w:sz w:val="21"/>
          <w:szCs w:val="21"/>
        </w:rPr>
      </w:pPr>
    </w:p>
    <w:p w14:paraId="654C230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rPr>
          <w:rFonts w:hint="eastAsia" w:ascii="宋体" w:hAnsi="宋体" w:eastAsia="宋体" w:cs="宋体"/>
          <w:b/>
          <w:bCs/>
          <w:sz w:val="21"/>
          <w:szCs w:val="21"/>
        </w:rPr>
      </w:pPr>
    </w:p>
    <w:p w14:paraId="6813492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rPr>
          <w:rFonts w:hint="eastAsia" w:ascii="宋体" w:hAnsi="宋体" w:eastAsia="宋体" w:cs="宋体"/>
          <w:b/>
          <w:bCs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FF0000"/>
          <w:sz w:val="21"/>
          <w:szCs w:val="21"/>
        </w:rPr>
        <w:t>韩函获奖情况：</w:t>
      </w:r>
    </w:p>
    <w:p w14:paraId="5E4C26C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rPr>
          <w:rFonts w:hint="eastAsia" w:ascii="宋体" w:hAnsi="宋体" w:eastAsia="宋体" w:cs="宋体"/>
          <w:b/>
          <w:bCs/>
          <w:color w:val="FF0000"/>
          <w:sz w:val="21"/>
          <w:szCs w:val="21"/>
        </w:rPr>
      </w:pPr>
    </w:p>
    <w:tbl>
      <w:tblPr>
        <w:tblStyle w:val="5"/>
        <w:tblW w:w="0" w:type="auto"/>
        <w:tblInd w:w="5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4"/>
        <w:gridCol w:w="5509"/>
        <w:gridCol w:w="2072"/>
      </w:tblGrid>
      <w:tr w14:paraId="249661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4" w:type="dxa"/>
          </w:tcPr>
          <w:p w14:paraId="44CDB6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获奖时间</w:t>
            </w:r>
          </w:p>
        </w:tc>
        <w:tc>
          <w:tcPr>
            <w:tcW w:w="5509" w:type="dxa"/>
          </w:tcPr>
          <w:p w14:paraId="3BA374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获奖项目</w:t>
            </w:r>
          </w:p>
        </w:tc>
        <w:tc>
          <w:tcPr>
            <w:tcW w:w="2072" w:type="dxa"/>
          </w:tcPr>
          <w:p w14:paraId="7338D3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获奖等次</w:t>
            </w:r>
          </w:p>
        </w:tc>
      </w:tr>
      <w:tr w14:paraId="0C676F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4" w:type="dxa"/>
          </w:tcPr>
          <w:p w14:paraId="5CFEB6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2023.9</w:t>
            </w:r>
          </w:p>
        </w:tc>
        <w:tc>
          <w:tcPr>
            <w:tcW w:w="5509" w:type="dxa"/>
          </w:tcPr>
          <w:p w14:paraId="01A938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2022学年广州市“数学单元教学设计征集活动”</w:t>
            </w:r>
          </w:p>
        </w:tc>
        <w:tc>
          <w:tcPr>
            <w:tcW w:w="2072" w:type="dxa"/>
          </w:tcPr>
          <w:p w14:paraId="2C6F2F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广州市二等奖</w:t>
            </w:r>
          </w:p>
        </w:tc>
      </w:tr>
      <w:tr w14:paraId="362276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4" w:type="dxa"/>
          </w:tcPr>
          <w:p w14:paraId="272E63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2022.8</w:t>
            </w:r>
          </w:p>
        </w:tc>
        <w:tc>
          <w:tcPr>
            <w:tcW w:w="5509" w:type="dxa"/>
          </w:tcPr>
          <w:p w14:paraId="18E7FF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论文《解题教学如何实现解法自然——以一道八年级题目的一题多解谈起》</w:t>
            </w:r>
          </w:p>
        </w:tc>
        <w:tc>
          <w:tcPr>
            <w:tcW w:w="2072" w:type="dxa"/>
          </w:tcPr>
          <w:p w14:paraId="257B98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天河区三等奖</w:t>
            </w:r>
          </w:p>
        </w:tc>
      </w:tr>
      <w:tr w14:paraId="12A2A6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4" w:type="dxa"/>
          </w:tcPr>
          <w:p w14:paraId="05B813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2022.7</w:t>
            </w:r>
          </w:p>
        </w:tc>
        <w:tc>
          <w:tcPr>
            <w:tcW w:w="5509" w:type="dxa"/>
          </w:tcPr>
          <w:p w14:paraId="1079E2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《平行四边形》单元作业设计</w:t>
            </w:r>
          </w:p>
        </w:tc>
        <w:tc>
          <w:tcPr>
            <w:tcW w:w="2072" w:type="dxa"/>
          </w:tcPr>
          <w:p w14:paraId="563418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天河区一等奖</w:t>
            </w:r>
          </w:p>
        </w:tc>
      </w:tr>
      <w:tr w14:paraId="1CA53D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4" w:type="dxa"/>
          </w:tcPr>
          <w:p w14:paraId="4B8051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2022.7</w:t>
            </w:r>
          </w:p>
        </w:tc>
        <w:tc>
          <w:tcPr>
            <w:tcW w:w="5509" w:type="dxa"/>
          </w:tcPr>
          <w:p w14:paraId="0C4D8B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平行四边形单元学历案设计</w:t>
            </w:r>
          </w:p>
        </w:tc>
        <w:tc>
          <w:tcPr>
            <w:tcW w:w="2072" w:type="dxa"/>
          </w:tcPr>
          <w:p w14:paraId="47A700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天河区三等奖</w:t>
            </w:r>
          </w:p>
        </w:tc>
      </w:tr>
      <w:tr w14:paraId="30881C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4" w:type="dxa"/>
          </w:tcPr>
          <w:p w14:paraId="0CA9F7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2022.6</w:t>
            </w:r>
          </w:p>
        </w:tc>
        <w:tc>
          <w:tcPr>
            <w:tcW w:w="5509" w:type="dxa"/>
          </w:tcPr>
          <w:p w14:paraId="5532A6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广州市中学数学教师“解题比赛”</w:t>
            </w:r>
          </w:p>
        </w:tc>
        <w:tc>
          <w:tcPr>
            <w:tcW w:w="2072" w:type="dxa"/>
          </w:tcPr>
          <w:p w14:paraId="35C4A5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广州市三等奖</w:t>
            </w:r>
          </w:p>
        </w:tc>
      </w:tr>
      <w:tr w14:paraId="2616CB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4" w:type="dxa"/>
          </w:tcPr>
          <w:p w14:paraId="12BFFB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2022.4</w:t>
            </w:r>
          </w:p>
        </w:tc>
        <w:tc>
          <w:tcPr>
            <w:tcW w:w="5509" w:type="dxa"/>
          </w:tcPr>
          <w:p w14:paraId="3F6FB5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论文《让评价转个弯——借助错误目的表的教育案例》</w:t>
            </w:r>
          </w:p>
        </w:tc>
        <w:tc>
          <w:tcPr>
            <w:tcW w:w="2072" w:type="dxa"/>
          </w:tcPr>
          <w:p w14:paraId="26304F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天河区三等奖</w:t>
            </w:r>
          </w:p>
        </w:tc>
      </w:tr>
      <w:tr w14:paraId="58CD6D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4" w:type="dxa"/>
          </w:tcPr>
          <w:p w14:paraId="0C4EF1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2019.11</w:t>
            </w:r>
          </w:p>
        </w:tc>
        <w:tc>
          <w:tcPr>
            <w:tcW w:w="5509" w:type="dxa"/>
          </w:tcPr>
          <w:p w14:paraId="031B44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数学教师解题比赛</w:t>
            </w:r>
          </w:p>
        </w:tc>
        <w:tc>
          <w:tcPr>
            <w:tcW w:w="2072" w:type="dxa"/>
          </w:tcPr>
          <w:p w14:paraId="30D78E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番禺区一等奖</w:t>
            </w:r>
          </w:p>
        </w:tc>
      </w:tr>
      <w:tr w14:paraId="5D2D4B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4" w:type="dxa"/>
          </w:tcPr>
          <w:p w14:paraId="4F66A0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2018.11</w:t>
            </w:r>
          </w:p>
        </w:tc>
        <w:tc>
          <w:tcPr>
            <w:tcW w:w="5509" w:type="dxa"/>
          </w:tcPr>
          <w:p w14:paraId="397874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中学数学青年教师讲题比赛</w:t>
            </w:r>
          </w:p>
        </w:tc>
        <w:tc>
          <w:tcPr>
            <w:tcW w:w="2072" w:type="dxa"/>
          </w:tcPr>
          <w:p w14:paraId="649436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番禺区二等奖</w:t>
            </w:r>
          </w:p>
        </w:tc>
      </w:tr>
    </w:tbl>
    <w:p w14:paraId="047D3E2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rPr>
          <w:rFonts w:hint="eastAsia" w:ascii="宋体" w:hAnsi="宋体" w:eastAsia="宋体" w:cs="宋体"/>
          <w:b/>
          <w:bCs/>
          <w:sz w:val="21"/>
          <w:szCs w:val="21"/>
        </w:rPr>
      </w:pPr>
    </w:p>
    <w:p w14:paraId="096E1A4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rPr>
          <w:rFonts w:hint="eastAsia" w:ascii="宋体" w:hAnsi="宋体" w:eastAsia="宋体" w:cs="宋体"/>
          <w:b/>
          <w:bCs/>
          <w:color w:val="FF0000"/>
          <w:sz w:val="21"/>
          <w:szCs w:val="21"/>
        </w:rPr>
      </w:pPr>
    </w:p>
    <w:p w14:paraId="0D1DA58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rPr>
          <w:rFonts w:hint="eastAsia" w:ascii="宋体" w:hAnsi="宋体" w:eastAsia="宋体" w:cs="宋体"/>
          <w:b/>
          <w:bCs/>
          <w:color w:val="FF0000"/>
          <w:sz w:val="21"/>
          <w:szCs w:val="21"/>
        </w:rPr>
      </w:pPr>
    </w:p>
    <w:p w14:paraId="172F78B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rPr>
          <w:rFonts w:hint="eastAsia" w:ascii="宋体" w:hAnsi="宋体" w:eastAsia="宋体" w:cs="宋体"/>
          <w:b/>
          <w:bCs/>
          <w:color w:val="FF0000"/>
          <w:sz w:val="21"/>
          <w:szCs w:val="21"/>
        </w:rPr>
      </w:pPr>
    </w:p>
    <w:p w14:paraId="0705011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rPr>
          <w:rFonts w:hint="eastAsia" w:ascii="宋体" w:hAnsi="宋体" w:eastAsia="宋体" w:cs="宋体"/>
          <w:b/>
          <w:bCs/>
          <w:color w:val="FF0000"/>
          <w:sz w:val="21"/>
          <w:szCs w:val="21"/>
        </w:rPr>
      </w:pPr>
    </w:p>
    <w:p w14:paraId="43FEA45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rPr>
          <w:rFonts w:hint="eastAsia" w:ascii="宋体" w:hAnsi="宋体" w:eastAsia="宋体" w:cs="宋体"/>
          <w:b/>
          <w:bCs/>
          <w:color w:val="FF0000"/>
          <w:sz w:val="21"/>
          <w:szCs w:val="21"/>
        </w:rPr>
      </w:pPr>
    </w:p>
    <w:p w14:paraId="56ADF2D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rPr>
          <w:rFonts w:hint="eastAsia" w:ascii="宋体" w:hAnsi="宋体" w:eastAsia="宋体" w:cs="宋体"/>
          <w:b/>
          <w:bCs/>
          <w:color w:val="FF0000"/>
          <w:sz w:val="21"/>
          <w:szCs w:val="21"/>
        </w:rPr>
      </w:pPr>
    </w:p>
    <w:p w14:paraId="229E515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rPr>
          <w:rFonts w:hint="eastAsia" w:ascii="宋体" w:hAnsi="宋体" w:eastAsia="宋体" w:cs="宋体"/>
          <w:b/>
          <w:bCs/>
          <w:color w:val="FF0000"/>
          <w:sz w:val="21"/>
          <w:szCs w:val="21"/>
        </w:rPr>
      </w:pPr>
    </w:p>
    <w:p w14:paraId="737C7E8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rPr>
          <w:rFonts w:hint="eastAsia" w:ascii="宋体" w:hAnsi="宋体" w:eastAsia="宋体" w:cs="宋体"/>
          <w:b/>
          <w:bCs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FF0000"/>
          <w:sz w:val="21"/>
          <w:szCs w:val="21"/>
        </w:rPr>
        <w:t>沈云获奖及论文情况：</w:t>
      </w:r>
    </w:p>
    <w:tbl>
      <w:tblPr>
        <w:tblStyle w:val="4"/>
        <w:tblpPr w:leftFromText="180" w:rightFromText="180" w:vertAnchor="text" w:horzAnchor="page" w:tblpX="1708" w:tblpY="104"/>
        <w:tblOverlap w:val="never"/>
        <w:tblW w:w="900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4"/>
        <w:gridCol w:w="5327"/>
        <w:gridCol w:w="2049"/>
      </w:tblGrid>
      <w:tr w14:paraId="14C11D9D">
        <w:trPr>
          <w:trHeight w:val="300" w:hRule="atLeast"/>
        </w:trPr>
        <w:tc>
          <w:tcPr>
            <w:tcW w:w="90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986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获奖情况</w:t>
            </w:r>
          </w:p>
        </w:tc>
      </w:tr>
      <w:tr w14:paraId="05E544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5D6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获奖时间</w:t>
            </w:r>
          </w:p>
        </w:tc>
        <w:tc>
          <w:tcPr>
            <w:tcW w:w="5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9B5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获奖项目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D98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获奖等次</w:t>
            </w:r>
          </w:p>
        </w:tc>
      </w:tr>
      <w:tr w14:paraId="610B7C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103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2023.9</w:t>
            </w:r>
          </w:p>
        </w:tc>
        <w:tc>
          <w:tcPr>
            <w:tcW w:w="5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507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广州市“探究性作业设计征集活动”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BC8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市一等奖</w:t>
            </w:r>
          </w:p>
        </w:tc>
      </w:tr>
      <w:tr w14:paraId="411784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91E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2023.9</w:t>
            </w:r>
          </w:p>
        </w:tc>
        <w:tc>
          <w:tcPr>
            <w:tcW w:w="5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123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2023年广州市中学数学教师“解题比赛”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5D1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市三等奖</w:t>
            </w:r>
          </w:p>
        </w:tc>
      </w:tr>
      <w:tr w14:paraId="5AF542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CFE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2023.9</w:t>
            </w:r>
          </w:p>
        </w:tc>
        <w:tc>
          <w:tcPr>
            <w:tcW w:w="5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075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“优秀辅导教师”称号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978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15A693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6EE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2022.6</w:t>
            </w:r>
          </w:p>
        </w:tc>
        <w:tc>
          <w:tcPr>
            <w:tcW w:w="5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623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2022年广州市中学数学教师“解题比赛”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0AE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市三等奖</w:t>
            </w:r>
          </w:p>
        </w:tc>
      </w:tr>
      <w:tr w14:paraId="7D6104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4AB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2022.1</w:t>
            </w:r>
          </w:p>
        </w:tc>
        <w:tc>
          <w:tcPr>
            <w:tcW w:w="5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0B0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2022年广东省中学青年教师数学（高中组）问题讲授核心片段展示评比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62E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市一等奖</w:t>
            </w:r>
          </w:p>
        </w:tc>
      </w:tr>
      <w:tr w14:paraId="2E2763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00A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2021.12</w:t>
            </w:r>
          </w:p>
        </w:tc>
        <w:tc>
          <w:tcPr>
            <w:tcW w:w="5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3E9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第二届广州市中小学青年教学能力大赛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2E6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市一等奖</w:t>
            </w:r>
          </w:p>
        </w:tc>
      </w:tr>
      <w:tr w14:paraId="016A20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2D5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2018.5</w:t>
            </w:r>
          </w:p>
        </w:tc>
        <w:tc>
          <w:tcPr>
            <w:tcW w:w="5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5E7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《绝对值不等式的解法》广州市“一师一优课、一课一名师”活动基础教育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99A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市级优课</w:t>
            </w:r>
          </w:p>
        </w:tc>
      </w:tr>
    </w:tbl>
    <w:p w14:paraId="2D27937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rPr>
          <w:rFonts w:hint="eastAsia" w:ascii="宋体" w:hAnsi="宋体" w:eastAsia="宋体" w:cs="宋体"/>
          <w:color w:val="000000"/>
          <w:kern w:val="0"/>
          <w:sz w:val="21"/>
          <w:szCs w:val="21"/>
          <w:lang w:eastAsia="zh-CN" w:bidi="ar"/>
        </w:rPr>
      </w:pPr>
    </w:p>
    <w:p w14:paraId="2EF993C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rPr>
          <w:rFonts w:hint="eastAsia" w:ascii="宋体" w:hAnsi="宋体" w:eastAsia="宋体" w:cs="宋体"/>
          <w:b/>
          <w:bCs/>
          <w:color w:val="FF000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color w:val="FF0000"/>
          <w:sz w:val="21"/>
          <w:szCs w:val="21"/>
        </w:rPr>
        <w:t>黄志斌获奖情况</w:t>
      </w:r>
      <w:r>
        <w:rPr>
          <w:rFonts w:hint="eastAsia" w:ascii="宋体" w:hAnsi="宋体" w:eastAsia="宋体" w:cs="宋体"/>
          <w:b/>
          <w:bCs/>
          <w:color w:val="FF0000"/>
          <w:sz w:val="21"/>
          <w:szCs w:val="21"/>
          <w:lang w:eastAsia="zh-CN"/>
        </w:rPr>
        <w:t>：</w:t>
      </w:r>
    </w:p>
    <w:p w14:paraId="0CC2739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rPr>
          <w:rFonts w:hint="eastAsia" w:ascii="宋体" w:hAnsi="宋体" w:eastAsia="宋体" w:cs="宋体"/>
          <w:sz w:val="21"/>
          <w:szCs w:val="21"/>
          <w:lang w:eastAsia="zh-CN"/>
        </w:rPr>
      </w:pPr>
    </w:p>
    <w:tbl>
      <w:tblPr>
        <w:tblStyle w:val="5"/>
        <w:tblW w:w="9006" w:type="dxa"/>
        <w:tblInd w:w="5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1"/>
        <w:gridCol w:w="6527"/>
        <w:gridCol w:w="1528"/>
      </w:tblGrid>
      <w:tr w14:paraId="523F40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" w:type="dxa"/>
          </w:tcPr>
          <w:p w14:paraId="0D8AC9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获奖时间</w:t>
            </w:r>
          </w:p>
        </w:tc>
        <w:tc>
          <w:tcPr>
            <w:tcW w:w="6527" w:type="dxa"/>
          </w:tcPr>
          <w:p w14:paraId="4B597B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获奖项目</w:t>
            </w:r>
          </w:p>
        </w:tc>
        <w:tc>
          <w:tcPr>
            <w:tcW w:w="1528" w:type="dxa"/>
          </w:tcPr>
          <w:p w14:paraId="398FB5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获奖等次</w:t>
            </w:r>
          </w:p>
        </w:tc>
      </w:tr>
      <w:tr w14:paraId="48A1ED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" w:type="dxa"/>
            <w:vAlign w:val="center"/>
          </w:tcPr>
          <w:p w14:paraId="7AF85F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2023.12</w:t>
            </w:r>
          </w:p>
        </w:tc>
        <w:tc>
          <w:tcPr>
            <w:tcW w:w="6527" w:type="dxa"/>
            <w:vAlign w:val="center"/>
          </w:tcPr>
          <w:p w14:paraId="0896B6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佛山市南海区高考试题研究：《阅卷视角下的“概率”试题分析及备考建议》</w:t>
            </w:r>
          </w:p>
        </w:tc>
        <w:tc>
          <w:tcPr>
            <w:tcW w:w="1528" w:type="dxa"/>
            <w:vAlign w:val="center"/>
          </w:tcPr>
          <w:p w14:paraId="6E91B4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一等奖</w:t>
            </w:r>
          </w:p>
        </w:tc>
      </w:tr>
      <w:tr w14:paraId="693436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" w:type="dxa"/>
            <w:vAlign w:val="center"/>
          </w:tcPr>
          <w:p w14:paraId="48E3C5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2023.5</w:t>
            </w:r>
          </w:p>
        </w:tc>
        <w:tc>
          <w:tcPr>
            <w:tcW w:w="6527" w:type="dxa"/>
            <w:vAlign w:val="center"/>
          </w:tcPr>
          <w:p w14:paraId="7B6A5D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佛山市南海区高中数学教师解题能力大赛</w:t>
            </w:r>
          </w:p>
        </w:tc>
        <w:tc>
          <w:tcPr>
            <w:tcW w:w="1528" w:type="dxa"/>
            <w:vAlign w:val="center"/>
          </w:tcPr>
          <w:p w14:paraId="401DF1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二等建</w:t>
            </w:r>
          </w:p>
        </w:tc>
      </w:tr>
      <w:tr w14:paraId="44691B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" w:type="dxa"/>
            <w:vAlign w:val="center"/>
          </w:tcPr>
          <w:p w14:paraId="6DFA5A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2023.2</w:t>
            </w:r>
          </w:p>
        </w:tc>
        <w:tc>
          <w:tcPr>
            <w:tcW w:w="6527" w:type="dxa"/>
            <w:vAlign w:val="center"/>
          </w:tcPr>
          <w:p w14:paraId="40EB57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佛山市南海区2023年原创命题：“命题、品题、评题”比赛</w:t>
            </w:r>
          </w:p>
        </w:tc>
        <w:tc>
          <w:tcPr>
            <w:tcW w:w="1528" w:type="dxa"/>
            <w:vAlign w:val="center"/>
          </w:tcPr>
          <w:p w14:paraId="6CDBE8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一等奖</w:t>
            </w:r>
          </w:p>
        </w:tc>
      </w:tr>
      <w:tr w14:paraId="5D1AA6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" w:type="dxa"/>
            <w:vAlign w:val="center"/>
          </w:tcPr>
          <w:p w14:paraId="392943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2021.1</w:t>
            </w:r>
          </w:p>
        </w:tc>
        <w:tc>
          <w:tcPr>
            <w:tcW w:w="6527" w:type="dxa"/>
            <w:vAlign w:val="center"/>
          </w:tcPr>
          <w:p w14:paraId="36A4E2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佛山市南海区高中数学学科教学论文评比：《新课标理念下培养学生核心素养教学设计的探索》</w:t>
            </w:r>
          </w:p>
        </w:tc>
        <w:tc>
          <w:tcPr>
            <w:tcW w:w="1528" w:type="dxa"/>
            <w:vAlign w:val="center"/>
          </w:tcPr>
          <w:p w14:paraId="55CCDE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二等奖</w:t>
            </w:r>
          </w:p>
        </w:tc>
      </w:tr>
      <w:tr w14:paraId="01DF08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" w:type="dxa"/>
            <w:vAlign w:val="center"/>
          </w:tcPr>
          <w:p w14:paraId="769530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2021.12</w:t>
            </w:r>
          </w:p>
        </w:tc>
        <w:tc>
          <w:tcPr>
            <w:tcW w:w="6527" w:type="dxa"/>
            <w:vAlign w:val="center"/>
          </w:tcPr>
          <w:p w14:paraId="22D1FA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佛山市2021年度教学论文评比：《2021年新高考全国1卷导数压轴题研究及备考建议》</w:t>
            </w:r>
          </w:p>
        </w:tc>
        <w:tc>
          <w:tcPr>
            <w:tcW w:w="1528" w:type="dxa"/>
            <w:vAlign w:val="center"/>
          </w:tcPr>
          <w:p w14:paraId="71BF7C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一等奖</w:t>
            </w:r>
          </w:p>
        </w:tc>
      </w:tr>
      <w:tr w14:paraId="33FC6F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" w:type="dxa"/>
            <w:vAlign w:val="center"/>
          </w:tcPr>
          <w:p w14:paraId="646410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2021.12</w:t>
            </w:r>
          </w:p>
        </w:tc>
        <w:tc>
          <w:tcPr>
            <w:tcW w:w="6527" w:type="dxa"/>
            <w:vAlign w:val="center"/>
          </w:tcPr>
          <w:p w14:paraId="452688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佛山市2021年度教学论文评比：《高中数学大单元教学设计》</w:t>
            </w:r>
          </w:p>
        </w:tc>
        <w:tc>
          <w:tcPr>
            <w:tcW w:w="1528" w:type="dxa"/>
            <w:vAlign w:val="center"/>
          </w:tcPr>
          <w:p w14:paraId="4BF8BF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二等奖</w:t>
            </w:r>
          </w:p>
        </w:tc>
      </w:tr>
      <w:tr w14:paraId="175F43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" w:type="dxa"/>
            <w:vAlign w:val="center"/>
          </w:tcPr>
          <w:p w14:paraId="0D7675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2020.10</w:t>
            </w:r>
          </w:p>
        </w:tc>
        <w:tc>
          <w:tcPr>
            <w:tcW w:w="6527" w:type="dxa"/>
            <w:vAlign w:val="center"/>
          </w:tcPr>
          <w:p w14:paraId="08472F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佛山市南海区“双融双创”暨教育教学信息化交流展示高中组：《圆柱、圆锥、圆台的表面积》</w:t>
            </w:r>
          </w:p>
        </w:tc>
        <w:tc>
          <w:tcPr>
            <w:tcW w:w="1528" w:type="dxa"/>
            <w:vAlign w:val="center"/>
          </w:tcPr>
          <w:p w14:paraId="1348BF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二等奖</w:t>
            </w:r>
          </w:p>
        </w:tc>
      </w:tr>
    </w:tbl>
    <w:p w14:paraId="59E33F8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left"/>
        <w:rPr>
          <w:rFonts w:hint="eastAsia" w:ascii="宋体" w:hAnsi="宋体" w:eastAsia="宋体" w:cs="宋体"/>
          <w:sz w:val="21"/>
          <w:szCs w:val="21"/>
        </w:rPr>
      </w:pPr>
    </w:p>
    <w:sectPr>
      <w:footerReference r:id="rId3" w:type="default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9D7A99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937C7FD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937C7FD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8C5E9BD"/>
    <w:multiLevelType w:val="singleLevel"/>
    <w:tmpl w:val="A8C5E9BD"/>
    <w:lvl w:ilvl="0" w:tentative="0">
      <w:start w:val="1"/>
      <w:numFmt w:val="decimal"/>
      <w:suff w:val="space"/>
      <w:lvlText w:val="[%1]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EwYjczOTVkNGJmY2Q1ZWQ1OTk5M2U2MTYzM2U5ZjYifQ=="/>
  </w:docVars>
  <w:rsids>
    <w:rsidRoot w:val="00006371"/>
    <w:rsid w:val="00006371"/>
    <w:rsid w:val="007A6AD0"/>
    <w:rsid w:val="00E2393E"/>
    <w:rsid w:val="00E37DE1"/>
    <w:rsid w:val="00EF35A8"/>
    <w:rsid w:val="00F37E36"/>
    <w:rsid w:val="029A4A3B"/>
    <w:rsid w:val="03FE3418"/>
    <w:rsid w:val="0D0F0D92"/>
    <w:rsid w:val="10A6318E"/>
    <w:rsid w:val="118E0C25"/>
    <w:rsid w:val="14991C55"/>
    <w:rsid w:val="1C3D4EBE"/>
    <w:rsid w:val="21166E41"/>
    <w:rsid w:val="30865E46"/>
    <w:rsid w:val="38831516"/>
    <w:rsid w:val="4190426E"/>
    <w:rsid w:val="49A75C13"/>
    <w:rsid w:val="4C26700A"/>
    <w:rsid w:val="4F4927E9"/>
    <w:rsid w:val="50E55935"/>
    <w:rsid w:val="515010E9"/>
    <w:rsid w:val="531E39CD"/>
    <w:rsid w:val="56130CF6"/>
    <w:rsid w:val="5F412A48"/>
    <w:rsid w:val="62852723"/>
    <w:rsid w:val="63113FB8"/>
    <w:rsid w:val="67BD6809"/>
    <w:rsid w:val="6808674E"/>
    <w:rsid w:val="6C5F0204"/>
    <w:rsid w:val="6D9252BB"/>
    <w:rsid w:val="70D15D28"/>
    <w:rsid w:val="76E063E5"/>
    <w:rsid w:val="7D9D3C82"/>
    <w:rsid w:val="7E101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Strong"/>
    <w:basedOn w:val="6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oleObject" Target="embeddings/oleObject3.bin"/><Relationship Id="rId7" Type="http://schemas.openxmlformats.org/officeDocument/2006/relationships/oleObject" Target="embeddings/oleObject2.bin"/><Relationship Id="rId6" Type="http://schemas.openxmlformats.org/officeDocument/2006/relationships/image" Target="media/image1.wmf"/><Relationship Id="rId5" Type="http://schemas.openxmlformats.org/officeDocument/2006/relationships/oleObject" Target="embeddings/oleObject1.bin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4</Pages>
  <Words>1673</Words>
  <Characters>2280</Characters>
  <Lines>26</Lines>
  <Paragraphs>7</Paragraphs>
  <TotalTime>2</TotalTime>
  <ScaleCrop>false</ScaleCrop>
  <LinksUpToDate>false</LinksUpToDate>
  <CharactersWithSpaces>2353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2024-02-06T02:58:00Z</dcterms:created>
  <dc:creator>黄志斌</dc:creator>
  <cp:lastModifiedBy> 乘风破浪</cp:lastModifiedBy>
  <dcterms:modified xsi:type="dcterms:W3CDTF">2024-12-17T12:31:28Z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6DE2DC032972426BA35D55D78122FC14_13</vt:lpwstr>
  </property>
</Properties>
</file>