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668C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附件4</w:t>
      </w:r>
    </w:p>
    <w:p w14:paraId="322846EE">
      <w:pPr>
        <w:spacing w:line="360" w:lineRule="auto"/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20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宋体"/>
          <w:b/>
          <w:sz w:val="32"/>
          <w:szCs w:val="32"/>
        </w:rPr>
        <w:t>年华南师范大学寒假招生宣传活动</w:t>
      </w:r>
    </w:p>
    <w:p w14:paraId="48845278">
      <w:pPr>
        <w:spacing w:line="360" w:lineRule="auto"/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目标高中名称＋队伍方案</w:t>
      </w:r>
    </w:p>
    <w:p w14:paraId="17824F7A">
      <w:pPr>
        <w:spacing w:line="360" w:lineRule="auto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一、目标学校介绍</w:t>
      </w:r>
    </w:p>
    <w:p w14:paraId="67EC7167">
      <w:pPr>
        <w:spacing w:line="400" w:lineRule="exact"/>
        <w:ind w:firstLine="560" w:firstLineChars="200"/>
        <w:jc w:val="both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可介绍高中历史、华师校友、历年华师报考率/报考人数、历年华师录取率/录取人数等内容。</w:t>
      </w:r>
    </w:p>
    <w:p w14:paraId="4A28BDEF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二、活动时间</w:t>
      </w:r>
    </w:p>
    <w:p w14:paraId="19B1BB14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5E3AC7EA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三、活动地点</w:t>
      </w:r>
    </w:p>
    <w:p w14:paraId="3963D3B3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2FBA0337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  <w:bookmarkStart w:id="0" w:name="_Hlk92316745"/>
      <w:r>
        <w:rPr>
          <w:rFonts w:hint="eastAsia" w:ascii="黑体" w:hAnsi="黑体" w:eastAsia="黑体" w:cs="宋体"/>
          <w:b/>
          <w:sz w:val="30"/>
          <w:szCs w:val="30"/>
        </w:rPr>
        <w:t>四、活动对象</w:t>
      </w:r>
    </w:p>
    <w:p w14:paraId="052992FD">
      <w:pPr>
        <w:spacing w:line="360" w:lineRule="auto"/>
        <w:rPr>
          <w:rFonts w:ascii="宋体" w:hAnsi="宋体" w:eastAsia="宋体" w:cs="宋体"/>
          <w:b/>
          <w:sz w:val="24"/>
        </w:rPr>
      </w:pPr>
    </w:p>
    <w:bookmarkEnd w:id="0"/>
    <w:p w14:paraId="472CA405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五、活动形式</w:t>
      </w:r>
    </w:p>
    <w:p w14:paraId="27A4A09C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</w:p>
    <w:p w14:paraId="5797C5E1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六、活动内容</w:t>
      </w:r>
    </w:p>
    <w:tbl>
      <w:tblPr>
        <w:tblStyle w:val="7"/>
        <w:tblW w:w="846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3238"/>
        <w:gridCol w:w="3209"/>
      </w:tblGrid>
      <w:tr w14:paraId="04150C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F5DA7">
            <w:pPr>
              <w:pStyle w:val="12"/>
              <w:framePr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u w:color="000000"/>
              </w:rPr>
            </w:pPr>
            <w:r>
              <w:rPr>
                <w:rFonts w:ascii="宋体" w:hAnsi="宋体" w:eastAsia="宋体" w:cs="宋体"/>
                <w:b/>
                <w:kern w:val="2"/>
                <w:sz w:val="24"/>
                <w:szCs w:val="24"/>
                <w:u w:color="000000"/>
              </w:rPr>
              <w:t>时间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4111C">
            <w:pPr>
              <w:pStyle w:val="12"/>
              <w:framePr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u w:color="000000"/>
              </w:rPr>
            </w:pPr>
            <w:r>
              <w:rPr>
                <w:rFonts w:ascii="宋体" w:hAnsi="宋体" w:eastAsia="宋体" w:cs="宋体"/>
                <w:b/>
                <w:kern w:val="2"/>
                <w:sz w:val="24"/>
                <w:szCs w:val="24"/>
                <w:u w:color="000000"/>
              </w:rPr>
              <w:t>内容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F6894">
            <w:pPr>
              <w:pStyle w:val="12"/>
              <w:framePr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u w:color="000000"/>
              </w:rPr>
            </w:pPr>
            <w:r>
              <w:rPr>
                <w:rFonts w:ascii="宋体" w:hAnsi="宋体" w:eastAsia="宋体" w:cs="宋体"/>
                <w:b/>
                <w:kern w:val="2"/>
                <w:sz w:val="24"/>
                <w:szCs w:val="24"/>
                <w:u w:color="000000"/>
              </w:rPr>
              <w:t>备注</w:t>
            </w:r>
          </w:p>
        </w:tc>
      </w:tr>
      <w:tr w14:paraId="65F530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A6C4C">
            <w:pPr>
              <w:pStyle w:val="12"/>
              <w:framePr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hint="default" w:ascii="宋体" w:hAnsi="宋体" w:eastAsia="PMingLiU" w:cs="宋体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C984E">
            <w:pPr>
              <w:pStyle w:val="12"/>
              <w:framePr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4D934">
            <w:pPr>
              <w:spacing w:line="360" w:lineRule="auto"/>
              <w:jc w:val="center"/>
              <w:rPr>
                <w:rFonts w:ascii="宋体" w:hAnsi="宋体" w:cs="宋体"/>
                <w:color w:val="000000"/>
                <w:u w:color="000000"/>
                <w:lang w:val="zh-TW" w:eastAsia="zh-TW"/>
              </w:rPr>
            </w:pPr>
          </w:p>
        </w:tc>
      </w:tr>
      <w:tr w14:paraId="78C1C7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81789">
            <w:pPr>
              <w:pStyle w:val="12"/>
              <w:framePr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hint="default" w:ascii="宋体" w:hAnsi="宋体" w:eastAsia="PMingLiU" w:cs="宋体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3E1FD">
            <w:pPr>
              <w:pStyle w:val="12"/>
              <w:framePr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spacing w:line="360" w:lineRule="auto"/>
              <w:jc w:val="center"/>
              <w:rPr>
                <w:rFonts w:hint="default" w:ascii="宋体" w:hAnsi="宋体" w:eastAsia="PMingLiU" w:cs="宋体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4F18A">
            <w:pPr>
              <w:spacing w:line="360" w:lineRule="auto"/>
              <w:jc w:val="center"/>
              <w:rPr>
                <w:rFonts w:ascii="宋体" w:hAnsi="宋体" w:eastAsia="PMingLiU" w:cs="宋体"/>
                <w:color w:val="000000"/>
                <w:u w:color="000000"/>
                <w:lang w:val="zh-TW" w:eastAsia="zh-TW"/>
              </w:rPr>
            </w:pPr>
          </w:p>
        </w:tc>
      </w:tr>
    </w:tbl>
    <w:p w14:paraId="04601A88">
      <w:pPr>
        <w:spacing w:line="360" w:lineRule="auto"/>
        <w:rPr>
          <w:rFonts w:ascii="黑体" w:hAnsi="黑体" w:eastAsia="黑体" w:cs="宋体"/>
          <w:b/>
          <w:sz w:val="28"/>
          <w:szCs w:val="32"/>
        </w:rPr>
      </w:pPr>
    </w:p>
    <w:p w14:paraId="40400890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七、前期准备</w:t>
      </w: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3088"/>
        <w:gridCol w:w="3630"/>
      </w:tblGrid>
      <w:tr w14:paraId="02387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8AD7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截止时间</w:t>
            </w:r>
          </w:p>
        </w:tc>
        <w:tc>
          <w:tcPr>
            <w:tcW w:w="3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CFA2F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97CB1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备注</w:t>
            </w:r>
          </w:p>
        </w:tc>
      </w:tr>
      <w:tr w14:paraId="107F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5457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4AD81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E055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14:paraId="114A8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A992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228C9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BC359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</w:tbl>
    <w:p w14:paraId="6C48F26E">
      <w:pPr>
        <w:spacing w:line="360" w:lineRule="auto"/>
        <w:rPr>
          <w:rFonts w:ascii="黑体" w:hAnsi="黑体" w:eastAsia="黑体" w:cs="宋体"/>
          <w:b/>
          <w:sz w:val="28"/>
          <w:szCs w:val="32"/>
        </w:rPr>
      </w:pPr>
    </w:p>
    <w:p w14:paraId="7CCA7326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八、工作安排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3336"/>
        <w:gridCol w:w="2322"/>
      </w:tblGrid>
      <w:tr w14:paraId="5B09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1AB1BBE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工作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0D7A1A7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时间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5C999C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负责人</w:t>
            </w:r>
          </w:p>
        </w:tc>
      </w:tr>
      <w:tr w14:paraId="3690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1E6D2EFD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32CF0E6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1AA89CC2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3C4D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62BC713C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B208674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55C7C6B9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28A873C0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</w:p>
    <w:p w14:paraId="3199E06E">
      <w:pPr>
        <w:spacing w:line="360" w:lineRule="auto"/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九、物资清单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 w14:paraId="2342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center"/>
          </w:tcPr>
          <w:p w14:paraId="2540126B"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物资名称</w:t>
            </w:r>
          </w:p>
        </w:tc>
        <w:tc>
          <w:tcPr>
            <w:tcW w:w="2841" w:type="dxa"/>
            <w:vAlign w:val="center"/>
          </w:tcPr>
          <w:p w14:paraId="69EE7D81"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2840" w:type="dxa"/>
            <w:vAlign w:val="center"/>
          </w:tcPr>
          <w:p w14:paraId="12B3FCA5"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单价/元</w:t>
            </w:r>
          </w:p>
        </w:tc>
      </w:tr>
      <w:tr w14:paraId="49DC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center"/>
          </w:tcPr>
          <w:p w14:paraId="6D4776D4">
            <w:pPr>
              <w:pStyle w:val="11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4D88FB2">
            <w:pPr>
              <w:pStyle w:val="11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4F7B44A3">
            <w:pPr>
              <w:pStyle w:val="11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B60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center"/>
          </w:tcPr>
          <w:p w14:paraId="66701170">
            <w:pPr>
              <w:pStyle w:val="11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3353D23">
            <w:pPr>
              <w:pStyle w:val="11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660905E1">
            <w:pPr>
              <w:pStyle w:val="11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E64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center"/>
          </w:tcPr>
          <w:p w14:paraId="1EE29C5F">
            <w:pPr>
              <w:pStyle w:val="11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总计/元</w:t>
            </w:r>
          </w:p>
        </w:tc>
        <w:tc>
          <w:tcPr>
            <w:tcW w:w="5681" w:type="dxa"/>
            <w:gridSpan w:val="2"/>
            <w:vAlign w:val="center"/>
          </w:tcPr>
          <w:p w14:paraId="7EB17D30">
            <w:pPr>
              <w:pStyle w:val="11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28E6CE0">
      <w:pPr>
        <w:suppressAutoHyphens/>
        <w:spacing w:line="360" w:lineRule="auto"/>
        <w:jc w:val="left"/>
        <w:rPr>
          <w:rFonts w:ascii="黑体" w:hAnsi="黑体" w:eastAsia="黑体" w:cs="黑体"/>
          <w:b/>
          <w:kern w:val="0"/>
          <w:sz w:val="30"/>
          <w:szCs w:val="30"/>
        </w:rPr>
      </w:pPr>
    </w:p>
    <w:p w14:paraId="5CF39DD7">
      <w:pPr>
        <w:suppressAutoHyphens/>
        <w:spacing w:line="360" w:lineRule="auto"/>
        <w:jc w:val="left"/>
        <w:rPr>
          <w:rFonts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</w:rPr>
        <w:t>十、风险预测</w:t>
      </w:r>
    </w:p>
    <w:tbl>
      <w:tblPr>
        <w:tblStyle w:val="7"/>
        <w:tblpPr w:leftFromText="180" w:rightFromText="180" w:vertAnchor="text" w:tblpXSpec="center" w:tblpY="1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5565"/>
      </w:tblGrid>
      <w:tr w14:paraId="0694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F4AF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可能发生的情况</w:t>
            </w: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69827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解决方案</w:t>
            </w:r>
          </w:p>
        </w:tc>
      </w:tr>
      <w:tr w14:paraId="0E64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03E7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895C5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14:paraId="1395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433E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F220F"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</w:tbl>
    <w:p w14:paraId="7E1E86E8">
      <w:pPr>
        <w:suppressAutoHyphens/>
        <w:spacing w:line="360" w:lineRule="auto"/>
        <w:jc w:val="left"/>
        <w:rPr>
          <w:rFonts w:ascii="黑体" w:hAnsi="黑体" w:eastAsia="黑体" w:cs="黑体"/>
          <w:b/>
          <w:kern w:val="0"/>
          <w:sz w:val="30"/>
          <w:szCs w:val="30"/>
        </w:rPr>
      </w:pPr>
    </w:p>
    <w:p w14:paraId="44FD4CA9">
      <w:pPr>
        <w:suppressAutoHyphens/>
        <w:spacing w:line="360" w:lineRule="auto"/>
        <w:jc w:val="left"/>
        <w:rPr>
          <w:rFonts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</w:rPr>
        <w:t>十一、</w:t>
      </w:r>
      <w:r>
        <w:rPr>
          <w:rFonts w:ascii="黑体" w:hAnsi="黑体" w:eastAsia="黑体" w:cs="黑体"/>
          <w:b/>
          <w:kern w:val="0"/>
          <w:sz w:val="30"/>
          <w:szCs w:val="30"/>
        </w:rPr>
        <w:t>可行性分析</w:t>
      </w:r>
    </w:p>
    <w:p w14:paraId="3DD29267">
      <w:pPr>
        <w:suppressAutoHyphens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（一）</w:t>
      </w:r>
    </w:p>
    <w:p w14:paraId="0274CE9F">
      <w:pPr>
        <w:suppressAutoHyphens/>
        <w:spacing w:line="360" w:lineRule="auto"/>
        <w:jc w:val="left"/>
        <w:rPr>
          <w:rFonts w:ascii="Times New Roman" w:hAnsi="Times New Roman" w:eastAsia="Calibri" w:cs="Calibri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（二）</w:t>
      </w:r>
    </w:p>
    <w:p w14:paraId="4406A4D7">
      <w:pPr>
        <w:suppressAutoHyphens/>
        <w:spacing w:line="360" w:lineRule="auto"/>
        <w:jc w:val="left"/>
        <w:rPr>
          <w:rFonts w:ascii="Times New Roman" w:hAnsi="Times New Roman"/>
          <w:b/>
          <w:bCs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（三）</w:t>
      </w:r>
    </w:p>
    <w:p w14:paraId="71EB5E34">
      <w:pPr>
        <w:spacing w:line="360" w:lineRule="auto"/>
        <w:rPr>
          <w:rFonts w:ascii="黑体" w:hAnsi="黑体" w:eastAsia="黑体" w:cs="黑体"/>
          <w:b/>
          <w:kern w:val="0"/>
          <w:sz w:val="30"/>
          <w:szCs w:val="30"/>
        </w:rPr>
      </w:pPr>
    </w:p>
    <w:p w14:paraId="57012169">
      <w:pPr>
        <w:spacing w:line="360" w:lineRule="auto"/>
        <w:ind w:firstLine="444"/>
        <w:rPr>
          <w:rStyle w:val="10"/>
        </w:rPr>
      </w:pPr>
    </w:p>
    <w:p w14:paraId="6C9F96B8">
      <w:pPr>
        <w:spacing w:line="360" w:lineRule="auto"/>
        <w:ind w:firstLine="444"/>
        <w:rPr>
          <w:rStyle w:val="10"/>
        </w:rPr>
      </w:pPr>
    </w:p>
    <w:p w14:paraId="527E1F63">
      <w:pPr>
        <w:spacing w:line="360" w:lineRule="auto"/>
        <w:ind w:firstLine="444"/>
        <w:rPr>
          <w:rStyle w:val="10"/>
        </w:rPr>
      </w:pPr>
    </w:p>
    <w:p w14:paraId="17CF176E">
      <w:pPr>
        <w:spacing w:line="360" w:lineRule="auto"/>
        <w:ind w:firstLine="444"/>
        <w:rPr>
          <w:rStyle w:val="10"/>
        </w:rPr>
      </w:pPr>
    </w:p>
    <w:p w14:paraId="40FE2B04">
      <w:pPr>
        <w:spacing w:line="360" w:lineRule="auto"/>
        <w:ind w:firstLine="444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hint="eastAsia"/>
        </w:rPr>
        <w:t xml:space="preserve">                                                     </w:t>
      </w: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   队伍名称：</w:t>
      </w:r>
      <w:bookmarkStart w:id="1" w:name="_GoBack"/>
      <w:bookmarkEnd w:id="1"/>
    </w:p>
    <w:p w14:paraId="507C64C2">
      <w:pPr>
        <w:spacing w:line="360" w:lineRule="auto"/>
        <w:ind w:firstLine="444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                                              202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Style w:val="10"/>
          <w:rFonts w:hint="eastAsia" w:ascii="宋体" w:hAnsi="宋体" w:eastAsia="宋体" w:cs="宋体"/>
          <w:sz w:val="24"/>
          <w:szCs w:val="24"/>
        </w:rPr>
        <w:t>年</w:t>
      </w:r>
      <w:r>
        <w:rPr>
          <w:rStyle w:val="10"/>
          <w:rFonts w:ascii="宋体" w:hAnsi="宋体" w:eastAsia="宋体" w:cs="宋体"/>
          <w:sz w:val="24"/>
          <w:szCs w:val="24"/>
        </w:rPr>
        <w:t>X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月X日</w:t>
      </w:r>
    </w:p>
    <w:p w14:paraId="3A7781A3">
      <w:pPr>
        <w:spacing w:line="360" w:lineRule="auto"/>
        <w:rPr>
          <w:rStyle w:val="10"/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1CF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4EA60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A4EA60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UzZmM2MmE1MjhlNWY5MzAwMzc1ZmUwMGU2M2IifQ=="/>
  </w:docVars>
  <w:rsids>
    <w:rsidRoot w:val="00C1683D"/>
    <w:rsid w:val="0000411D"/>
    <w:rsid w:val="00013920"/>
    <w:rsid w:val="00073AB7"/>
    <w:rsid w:val="000970C3"/>
    <w:rsid w:val="00257557"/>
    <w:rsid w:val="00295441"/>
    <w:rsid w:val="002958FD"/>
    <w:rsid w:val="003C67C8"/>
    <w:rsid w:val="003F6464"/>
    <w:rsid w:val="0041662F"/>
    <w:rsid w:val="00453C7A"/>
    <w:rsid w:val="004F53D1"/>
    <w:rsid w:val="004F5DAA"/>
    <w:rsid w:val="00673CC8"/>
    <w:rsid w:val="006B4066"/>
    <w:rsid w:val="0075094F"/>
    <w:rsid w:val="00793B7A"/>
    <w:rsid w:val="008373B0"/>
    <w:rsid w:val="00A15460"/>
    <w:rsid w:val="00A62EE3"/>
    <w:rsid w:val="00B571BF"/>
    <w:rsid w:val="00C01192"/>
    <w:rsid w:val="00C139F1"/>
    <w:rsid w:val="00C1683D"/>
    <w:rsid w:val="00C947F0"/>
    <w:rsid w:val="00D447A6"/>
    <w:rsid w:val="00DE581F"/>
    <w:rsid w:val="00E96E7E"/>
    <w:rsid w:val="00F40116"/>
    <w:rsid w:val="00F61B65"/>
    <w:rsid w:val="00F81680"/>
    <w:rsid w:val="06B41627"/>
    <w:rsid w:val="0A316821"/>
    <w:rsid w:val="0CEE03A8"/>
    <w:rsid w:val="0F3665DF"/>
    <w:rsid w:val="208F6A15"/>
    <w:rsid w:val="269D4281"/>
    <w:rsid w:val="2B382E52"/>
    <w:rsid w:val="3157291B"/>
    <w:rsid w:val="339056D2"/>
    <w:rsid w:val="3816329B"/>
    <w:rsid w:val="3DC45367"/>
    <w:rsid w:val="46233A18"/>
    <w:rsid w:val="4BE746C9"/>
    <w:rsid w:val="51DD3851"/>
    <w:rsid w:val="696C1579"/>
    <w:rsid w:val="69AA32C1"/>
    <w:rsid w:val="6AA675C7"/>
    <w:rsid w:val="7D43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4"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unhideWhenUsed/>
    <w:qFormat/>
    <w:uiPriority w:val="99"/>
    <w:pPr>
      <w:widowControl/>
      <w:spacing w:line="360" w:lineRule="auto"/>
      <w:ind w:firstLine="420" w:firstLineChars="200"/>
      <w:jc w:val="left"/>
    </w:pPr>
    <w:rPr>
      <w:rFonts w:ascii="Calibri" w:hAnsi="Calibri" w:eastAsia="宋体" w:cs="Times New Roman"/>
      <w:szCs w:val="21"/>
    </w:rPr>
  </w:style>
  <w:style w:type="paragraph" w:customStyle="1" w:styleId="12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  <w:style w:type="character" w:customStyle="1" w:styleId="13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214</Characters>
  <Lines>2</Lines>
  <Paragraphs>1</Paragraphs>
  <TotalTime>26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2019-10-23T04:38:00Z</dcterms:created>
  <dc:creator>lenovo</dc:creator>
  <cp:lastModifiedBy>造仙儿</cp:lastModifiedBy>
  <cp:lastPrinted>2022-01-06T01:22:00Z</cp:lastPrinted>
  <dcterms:modified xsi:type="dcterms:W3CDTF">2025-11-18T08:47:39Z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GrammarlyDocumentId">
    <vt:lpwstr>6fb19dae9475d6961983fc3b73b2e278a7067e909bcea7e46d156030ed903083</vt:lpwstr>
  </property>
  <property fmtid="{D5CDD505-2E9C-101B-9397-08002B2CF9AE}" pid="4" name="ICV">
    <vt:lpwstr>04D4C361EAE24745A281E268F65CD398_12</vt:lpwstr>
  </property>
  <property fmtid="{D5CDD505-2E9C-101B-9397-08002B2CF9AE}" pid="5" name="KSOTemplateDocerSaveRecord">
    <vt:lpwstr>eyJoZGlkIjoiYjkyZmNhZmMwYTRkMzdjNDc0ZDBiODA4ZTNmNjg2YzYiLCJ1c2VySWQiOiIxMzg5NDgxNDU3In0=</vt:lpwstr>
  </property>
</Properties>
</file>