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1A52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960" w:firstLineChars="300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520D87B3">
      <w:pPr>
        <w:widowControl/>
        <w:shd w:val="clear" w:color="auto" w:fill="auto"/>
        <w:autoSpaceDE w:val="0"/>
        <w:autoSpaceDN w:val="0"/>
        <w:adjustRightInd w:val="0"/>
        <w:spacing w:beforeLines="100" w:afterLines="100" w:line="240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中国青年五四奖章集体申报表</w:t>
      </w:r>
    </w:p>
    <w:tbl>
      <w:tblPr>
        <w:tblStyle w:val="4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14"/>
        <w:gridCol w:w="1070"/>
        <w:gridCol w:w="496"/>
        <w:gridCol w:w="1968"/>
        <w:gridCol w:w="121"/>
        <w:gridCol w:w="532"/>
        <w:gridCol w:w="987"/>
        <w:gridCol w:w="1388"/>
        <w:gridCol w:w="4"/>
      </w:tblGrid>
      <w:tr w14:paraId="688C7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17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3F05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申报集体名称</w:t>
            </w:r>
          </w:p>
        </w:tc>
        <w:tc>
          <w:tcPr>
            <w:tcW w:w="382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B8903E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请勿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XX部门/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命名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）</w:t>
            </w:r>
          </w:p>
        </w:tc>
      </w:tr>
      <w:tr w14:paraId="29A79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7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0BC407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集体人数</w:t>
            </w:r>
          </w:p>
        </w:tc>
        <w:tc>
          <w:tcPr>
            <w:tcW w:w="8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F3236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l2br w:val="nil"/>
              <w:tr2bl w:val="nil"/>
            </w:tcBorders>
            <w:noWrap w:val="0"/>
            <w:vAlign w:val="center"/>
          </w:tcPr>
          <w:p w14:paraId="4B536B9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团员数</w:t>
            </w:r>
          </w:p>
        </w:tc>
        <w:tc>
          <w:tcPr>
            <w:tcW w:w="1766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D63ECF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785F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206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C69DE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35周岁以下青年数及占百分比</w:t>
            </w:r>
          </w:p>
        </w:tc>
        <w:tc>
          <w:tcPr>
            <w:tcW w:w="2934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C5BA202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（占比按去尾法保留整数）</w:t>
            </w:r>
          </w:p>
        </w:tc>
      </w:tr>
      <w:tr w14:paraId="4199B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6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1F1BE9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负责人姓名、职务及联系电话</w:t>
            </w:r>
          </w:p>
        </w:tc>
        <w:tc>
          <w:tcPr>
            <w:tcW w:w="2934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1F0408C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</w:p>
        </w:tc>
      </w:tr>
      <w:tr w14:paraId="4C97C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6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D8C19C"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团组织负责人姓名及联系电话</w:t>
            </w:r>
          </w:p>
        </w:tc>
        <w:tc>
          <w:tcPr>
            <w:tcW w:w="2934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63AECC"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2C32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9837A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通讯地址</w:t>
            </w:r>
          </w:p>
        </w:tc>
        <w:tc>
          <w:tcPr>
            <w:tcW w:w="214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86A6AE"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4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1B881B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邮 编</w:t>
            </w:r>
          </w:p>
        </w:tc>
        <w:tc>
          <w:tcPr>
            <w:tcW w:w="84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3D9B9"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</w:p>
        </w:tc>
      </w:tr>
      <w:tr w14:paraId="3DE73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3716" w:hRule="atLeast"/>
          <w:jc w:val="center"/>
        </w:trPr>
        <w:tc>
          <w:tcPr>
            <w:tcW w:w="497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AE89697">
            <w:pPr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主  要  事  迹</w:t>
            </w:r>
          </w:p>
        </w:tc>
        <w:tc>
          <w:tcPr>
            <w:tcW w:w="4488" w:type="pct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5FD57783"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请认真总结提炼，突出重点，严格限于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00字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以内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val="en-US" w:eastAsia="zh-CN"/>
              </w:rPr>
              <w:t>范例详见《汇总表》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。另附1500字以内事迹材料，格式参考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附件4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）</w:t>
            </w:r>
          </w:p>
          <w:p w14:paraId="7FD5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</w:tr>
      <w:tr w14:paraId="3E957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  <w:cantSplit/>
          <w:trHeight w:val="2565" w:hRule="atLeast"/>
          <w:jc w:val="center"/>
        </w:trPr>
        <w:tc>
          <w:tcPr>
            <w:tcW w:w="497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07C80A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党组织意见</w:t>
            </w:r>
          </w:p>
          <w:p w14:paraId="0015209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131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073D8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267EADB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 w14:paraId="6FB771E0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67269AA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3DD4A9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8F2861F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769B34E2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249" w:type="pc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C57127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省级</w:t>
            </w: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青联</w:t>
            </w: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</w:tc>
        <w:tc>
          <w:tcPr>
            <w:tcW w:w="125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CEE3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17BB606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 w14:paraId="79BAAA8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878C94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EF57C1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D24B46F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41525CC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249" w:type="pct"/>
            <w:tcBorders>
              <w:tl2br w:val="nil"/>
              <w:tr2bl w:val="nil"/>
            </w:tcBorders>
            <w:noWrap w:val="0"/>
            <w:vAlign w:val="center"/>
          </w:tcPr>
          <w:p w14:paraId="351CC0A3">
            <w:pPr>
              <w:spacing w:line="320" w:lineRule="exact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省级团委意见</w:t>
            </w:r>
          </w:p>
        </w:tc>
        <w:tc>
          <w:tcPr>
            <w:tcW w:w="141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9A25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223E1B1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 w14:paraId="24DCAFBD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4BFD450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BAC34E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1ED57A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 w14:paraId="79556A4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</w:tbl>
    <w:p w14:paraId="3E65C094">
      <w:pPr>
        <w:spacing w:line="240" w:lineRule="auto"/>
        <w:rPr>
          <w:rFonts w:hint="default" w:ascii="Times New Roman" w:hAnsi="Times New Roman" w:eastAsia="方正楷体简体" w:cs="Times New Roman"/>
          <w:kern w:val="0"/>
          <w:szCs w:val="21"/>
        </w:rPr>
      </w:pPr>
    </w:p>
    <w:p w14:paraId="601C4FCD">
      <w:r>
        <w:rPr>
          <w:rFonts w:hint="default" w:ascii="Times New Roman" w:hAnsi="Times New Roman" w:eastAsia="方正楷体简体" w:cs="Times New Roman"/>
          <w:kern w:val="0"/>
          <w:szCs w:val="21"/>
        </w:rPr>
        <w:t>说明：候选</w:t>
      </w:r>
      <w:r>
        <w:rPr>
          <w:rFonts w:hint="default" w:ascii="Times New Roman" w:hAnsi="Times New Roman" w:eastAsia="方正楷体简体" w:cs="Times New Roman"/>
          <w:kern w:val="0"/>
          <w:szCs w:val="21"/>
          <w:lang w:eastAsia="zh-CN"/>
        </w:rPr>
        <w:t>集体</w:t>
      </w:r>
      <w:r>
        <w:rPr>
          <w:rFonts w:hint="default" w:ascii="Times New Roman" w:hAnsi="Times New Roman" w:eastAsia="方正楷体简体" w:cs="Times New Roman"/>
          <w:kern w:val="0"/>
          <w:szCs w:val="21"/>
          <w:shd w:val="clear" w:color="auto" w:fill="FFFFFF"/>
        </w:rPr>
        <w:t>35周岁以下青年数应不少于集体</w:t>
      </w:r>
      <w:r>
        <w:rPr>
          <w:rFonts w:hint="default" w:ascii="Times New Roman" w:hAnsi="Times New Roman" w:eastAsia="方正楷体简体" w:cs="Times New Roman"/>
          <w:kern w:val="0"/>
          <w:szCs w:val="21"/>
          <w:shd w:val="clear" w:color="auto" w:fill="FFFFFF"/>
          <w:lang w:eastAsia="zh-CN"/>
        </w:rPr>
        <w:t>总</w:t>
      </w:r>
      <w:r>
        <w:rPr>
          <w:rFonts w:hint="default" w:ascii="Times New Roman" w:hAnsi="Times New Roman" w:eastAsia="方正楷体简体" w:cs="Times New Roman"/>
          <w:kern w:val="0"/>
          <w:szCs w:val="21"/>
          <w:shd w:val="clear" w:color="auto" w:fill="FFFFFF"/>
        </w:rPr>
        <w:t>人数的60%。</w:t>
      </w:r>
      <w:r>
        <w:rPr>
          <w:rFonts w:hint="default" w:ascii="Times New Roman" w:hAnsi="Times New Roman" w:eastAsia="方正楷体简体" w:cs="Times New Roman"/>
          <w:szCs w:val="21"/>
          <w:shd w:val="clear" w:color="auto" w:fill="FFFFFF"/>
        </w:rPr>
        <w:t>本表</w:t>
      </w:r>
      <w:r>
        <w:rPr>
          <w:rFonts w:hint="eastAsia" w:ascii="Times New Roman" w:hAnsi="Times New Roman" w:eastAsia="方正楷体简体" w:cs="Times New Roman"/>
          <w:szCs w:val="21"/>
          <w:shd w:val="clear" w:color="auto" w:fill="FFFFFF"/>
          <w:lang w:eastAsia="zh-CN"/>
        </w:rPr>
        <w:t>只此一页，</w:t>
      </w:r>
      <w:r>
        <w:rPr>
          <w:rFonts w:hint="default" w:ascii="Times New Roman" w:hAnsi="Times New Roman" w:eastAsia="方正楷体简体" w:cs="Times New Roman"/>
          <w:szCs w:val="21"/>
          <w:shd w:val="clear" w:color="auto" w:fill="FFFFFF"/>
        </w:rPr>
        <w:t>所有项目不允许空白。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65D8F27-AF0D-41CE-8670-C38694AB5722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D654253-85AD-4006-9DFA-F35448C44243}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3" w:fontKey="{716C1C04-40B5-42AC-9529-FABE75AF79D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FCFC4C2-9C09-4221-ADCB-2DBFCEA11FD9}"/>
  </w:font>
  <w:font w:name="方正楷体简体">
    <w:altName w:val="方正楷体_GBK"/>
    <w:panose1 w:val="02000000000000000000"/>
    <w:charset w:val="00"/>
    <w:family w:val="script"/>
    <w:pitch w:val="default"/>
    <w:sig w:usb0="00000000" w:usb1="00000000" w:usb2="00000012" w:usb3="00000000" w:csb0="00040001" w:csb1="00000000"/>
    <w:embedRegular r:id="rId5" w:fontKey="{CCF25AF9-BE57-45E6-8419-34A408BA2F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6729"/>
    <w:rsid w:val="32FD32F3"/>
    <w:rsid w:val="4E8E6A4A"/>
    <w:rsid w:val="757E0812"/>
    <w:rsid w:val="787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pBdr>
        <w:top w:val="single" w:color="auto" w:sz="12" w:space="1"/>
        <w:left w:val="none" w:color="auto" w:sz="0" w:space="4"/>
        <w:bottom w:val="single" w:color="auto" w:sz="12" w:space="1"/>
        <w:right w:val="none" w:color="auto" w:sz="0" w:space="4"/>
      </w:pBdr>
      <w:shd w:val="clear" w:fill="30C0B4" w:themeFill="accent5"/>
      <w:spacing w:before="50" w:beforeLines="50" w:beforeAutospacing="0" w:after="50" w:afterLines="50" w:afterAutospacing="0" w:line="240" w:lineRule="auto"/>
      <w:jc w:val="center"/>
      <w:outlineLvl w:val="0"/>
    </w:pPr>
    <w:rPr>
      <w:rFonts w:ascii="Arial" w:hAnsi="Arial" w:eastAsia="黑体" w:cs="Arial"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Arial" w:hAnsi="Arial" w:eastAsia="黑体" w:cs="Arial"/>
      <w:color w:val="FFFFFF" w:themeColor="background1"/>
      <w:kern w:val="44"/>
      <w:sz w:val="48"/>
      <w:szCs w:val="48"/>
      <w14:textFill>
        <w14:solidFill>
          <w14:schemeClr w14:val="bg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2024-09-18T15:46:00Z</dcterms:created>
  <dc:creator>puppet</dc:creator>
  <cp:lastModifiedBy>GGBOND</cp:lastModifiedBy>
  <dcterms:modified xsi:type="dcterms:W3CDTF">2025-12-12T04:09:51Z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BAC33DAA888B4622A6804E1C38FE1B4B_12</vt:lpwstr>
  </property>
  <property fmtid="{D5CDD505-2E9C-101B-9397-08002B2CF9AE}" pid="4" name="KSOTemplateDocerSaveRecord">
    <vt:lpwstr>eyJoZGlkIjoiNTNhNzhhMWJhNTQ3ZGM5ZTA0MDljYTYwZDE1MmM4NGYiLCJ1c2VySWQiOiIxMzk1ODczMzA0In0=</vt:lpwstr>
  </property>
</Properties>
</file>