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F2C" w:rsidRPr="00876F2C" w:rsidRDefault="00876F2C" w:rsidP="00876F2C">
      <w:pPr>
        <w:adjustRightInd w:val="0"/>
        <w:spacing w:line="560" w:lineRule="exact"/>
        <w:textAlignment w:val="baseline"/>
        <w:rPr>
          <w:rFonts w:ascii="方正黑体_GBK" w:eastAsia="方正黑体_GBK" w:hAnsi="方正黑体_GBK" w:cs="方正黑体_GBK" w:hint="eastAsia"/>
          <w:kern w:val="0"/>
          <w:sz w:val="32"/>
          <w:szCs w:val="32"/>
        </w:rPr>
      </w:pPr>
      <w:r w:rsidRPr="00876F2C"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附件一</w:t>
      </w:r>
    </w:p>
    <w:p w:rsidR="00876F2C" w:rsidRPr="00876F2C" w:rsidRDefault="00876F2C" w:rsidP="00876F2C">
      <w:pPr>
        <w:keepNext/>
        <w:keepLines/>
        <w:widowControl/>
        <w:spacing w:line="560" w:lineRule="exact"/>
        <w:ind w:left="11" w:hanging="11"/>
        <w:jc w:val="center"/>
        <w:outlineLvl w:val="0"/>
        <w:rPr>
          <w:rFonts w:ascii="微软雅黑" w:eastAsia="微软雅黑" w:hAnsi="微软雅黑" w:cs="微软雅黑" w:hint="eastAsia"/>
          <w:color w:val="000000"/>
          <w:sz w:val="44"/>
        </w:rPr>
      </w:pPr>
      <w:r w:rsidRPr="00876F2C">
        <w:rPr>
          <w:rFonts w:ascii="微软雅黑" w:eastAsia="微软雅黑" w:hAnsi="微软雅黑" w:cs="微软雅黑" w:hint="eastAsia"/>
          <w:color w:val="000000"/>
          <w:sz w:val="44"/>
        </w:rPr>
        <w:t>华南师范大学202</w:t>
      </w:r>
      <w:r>
        <w:rPr>
          <w:rFonts w:ascii="微软雅黑" w:eastAsia="微软雅黑" w:hAnsi="微软雅黑" w:cs="微软雅黑" w:hint="eastAsia"/>
          <w:color w:val="000000"/>
          <w:sz w:val="44"/>
        </w:rPr>
        <w:t>6</w:t>
      </w:r>
      <w:r w:rsidRPr="00876F2C">
        <w:rPr>
          <w:rFonts w:ascii="微软雅黑" w:eastAsia="微软雅黑" w:hAnsi="微软雅黑" w:cs="微软雅黑" w:hint="eastAsia"/>
          <w:color w:val="000000"/>
          <w:sz w:val="44"/>
        </w:rPr>
        <w:t>年校园舞蹈大赛</w:t>
      </w:r>
    </w:p>
    <w:p w:rsidR="00876F2C" w:rsidRPr="00876F2C" w:rsidRDefault="00876F2C" w:rsidP="00876F2C">
      <w:pPr>
        <w:keepNext/>
        <w:keepLines/>
        <w:widowControl/>
        <w:spacing w:afterLines="100" w:after="312" w:line="560" w:lineRule="exact"/>
        <w:ind w:left="11" w:hanging="11"/>
        <w:jc w:val="center"/>
        <w:outlineLvl w:val="0"/>
        <w:rPr>
          <w:rFonts w:ascii="微软雅黑" w:eastAsia="微软雅黑" w:hAnsi="微软雅黑" w:cs="微软雅黑" w:hint="eastAsia"/>
          <w:color w:val="000000"/>
          <w:sz w:val="44"/>
        </w:rPr>
      </w:pPr>
      <w:r w:rsidRPr="00876F2C">
        <w:rPr>
          <w:rFonts w:ascii="微软雅黑" w:eastAsia="微软雅黑" w:hAnsi="微软雅黑" w:cs="微软雅黑" w:hint="eastAsia"/>
          <w:color w:val="000000"/>
          <w:sz w:val="44"/>
        </w:rPr>
        <w:t>参赛学院报名表</w:t>
      </w:r>
    </w:p>
    <w:tbl>
      <w:tblPr>
        <w:tblStyle w:val="ae"/>
        <w:tblW w:w="879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1842"/>
        <w:gridCol w:w="2566"/>
      </w:tblGrid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校园</w:t>
            </w:r>
          </w:p>
        </w:tc>
        <w:tc>
          <w:tcPr>
            <w:tcW w:w="255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参赛学院</w:t>
            </w:r>
          </w:p>
        </w:tc>
        <w:tc>
          <w:tcPr>
            <w:tcW w:w="2566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舞种</w:t>
            </w:r>
          </w:p>
        </w:tc>
        <w:tc>
          <w:tcPr>
            <w:tcW w:w="255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是否原创</w:t>
            </w:r>
          </w:p>
        </w:tc>
        <w:tc>
          <w:tcPr>
            <w:tcW w:w="2566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sym w:font="Wingdings 2" w:char="00A3"/>
            </w: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 xml:space="preserve">是   </w:t>
            </w: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sym w:font="Wingdings 2" w:char="00A3"/>
            </w: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否</w:t>
            </w:r>
          </w:p>
        </w:tc>
      </w:tr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节目名称</w:t>
            </w:r>
          </w:p>
        </w:tc>
        <w:tc>
          <w:tcPr>
            <w:tcW w:w="6960" w:type="dxa"/>
            <w:gridSpan w:val="3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队伍人数</w:t>
            </w:r>
          </w:p>
        </w:tc>
        <w:tc>
          <w:tcPr>
            <w:tcW w:w="255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节目时长</w:t>
            </w:r>
          </w:p>
        </w:tc>
        <w:tc>
          <w:tcPr>
            <w:tcW w:w="2566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队长</w:t>
            </w:r>
          </w:p>
        </w:tc>
        <w:tc>
          <w:tcPr>
            <w:tcW w:w="255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566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学院联络人</w:t>
            </w:r>
          </w:p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（学生）</w:t>
            </w:r>
          </w:p>
        </w:tc>
        <w:tc>
          <w:tcPr>
            <w:tcW w:w="255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566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76F2C" w:rsidRPr="00876F2C" w:rsidTr="00876F2C">
        <w:trPr>
          <w:trHeight w:val="718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学生指导</w:t>
            </w:r>
          </w:p>
        </w:tc>
        <w:tc>
          <w:tcPr>
            <w:tcW w:w="255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2566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</w:p>
        </w:tc>
      </w:tr>
      <w:tr w:rsidR="00876F2C" w:rsidRPr="00876F2C" w:rsidTr="008B6E74">
        <w:trPr>
          <w:trHeight w:val="4253"/>
          <w:jc w:val="center"/>
        </w:trPr>
        <w:tc>
          <w:tcPr>
            <w:tcW w:w="1838" w:type="dxa"/>
            <w:vAlign w:val="center"/>
          </w:tcPr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舞蹈简介</w:t>
            </w:r>
          </w:p>
        </w:tc>
        <w:tc>
          <w:tcPr>
            <w:tcW w:w="6960" w:type="dxa"/>
            <w:gridSpan w:val="3"/>
            <w:vAlign w:val="center"/>
          </w:tcPr>
          <w:p w:rsidR="00876F2C" w:rsidRPr="00876F2C" w:rsidRDefault="00876F2C" w:rsidP="00876F2C">
            <w:pPr>
              <w:adjustRightInd w:val="0"/>
              <w:spacing w:line="372" w:lineRule="atLeast"/>
              <w:ind w:firstLineChars="200" w:firstLine="400"/>
              <w:textAlignment w:val="baseline"/>
              <w:rPr>
                <w:rFonts w:ascii="方正仿宋_GBK" w:eastAsia="方正仿宋_GBK" w:hAnsi="方正仿宋_GBK" w:cs="方正仿宋_GBK" w:hint="eastAsia"/>
              </w:rPr>
            </w:pPr>
            <w:r w:rsidRPr="00876F2C">
              <w:rPr>
                <w:rFonts w:ascii="方正仿宋_GBK" w:eastAsia="方正仿宋_GBK" w:hAnsi="方正仿宋_GBK" w:cs="方正仿宋_GBK" w:hint="eastAsia"/>
              </w:rPr>
              <w:t>内容包括但不限于以下要求，语言通顺简洁、文辞优美，避免官话、套话，字数不超过200字。</w:t>
            </w:r>
          </w:p>
          <w:p w:rsidR="00876F2C" w:rsidRPr="00876F2C" w:rsidRDefault="00876F2C" w:rsidP="00876F2C">
            <w:pPr>
              <w:adjustRightInd w:val="0"/>
              <w:spacing w:line="372" w:lineRule="atLeast"/>
              <w:ind w:firstLineChars="200" w:firstLine="400"/>
              <w:textAlignment w:val="baseline"/>
              <w:rPr>
                <w:rFonts w:ascii="方正黑体_GBK" w:eastAsia="方正黑体_GBK" w:hAnsi="方正黑体_GBK" w:cs="方正黑体_GBK" w:hint="eastAsia"/>
              </w:rPr>
            </w:pPr>
            <w:r w:rsidRPr="00876F2C">
              <w:rPr>
                <w:rFonts w:ascii="方正黑体_GBK" w:eastAsia="方正黑体_GBK" w:hAnsi="方正黑体_GBK" w:cs="方正黑体_GBK" w:hint="eastAsia"/>
              </w:rPr>
              <w:t>一、基本简介；</w:t>
            </w:r>
          </w:p>
          <w:p w:rsidR="00876F2C" w:rsidRPr="00876F2C" w:rsidRDefault="00876F2C" w:rsidP="00876F2C">
            <w:pPr>
              <w:adjustRightInd w:val="0"/>
              <w:spacing w:line="372" w:lineRule="atLeast"/>
              <w:ind w:firstLineChars="200" w:firstLine="400"/>
              <w:textAlignment w:val="baseline"/>
              <w:rPr>
                <w:rFonts w:ascii="方正黑体_GBK" w:eastAsia="方正黑体_GBK" w:hAnsi="方正黑体_GBK" w:cs="方正黑体_GBK" w:hint="eastAsia"/>
              </w:rPr>
            </w:pPr>
            <w:r w:rsidRPr="00876F2C">
              <w:rPr>
                <w:rFonts w:ascii="方正黑体_GBK" w:eastAsia="方正黑体_GBK" w:hAnsi="方正黑体_GBK" w:cs="方正黑体_GBK" w:hint="eastAsia"/>
              </w:rPr>
              <w:t>二、故事背景及特色；</w:t>
            </w:r>
          </w:p>
          <w:p w:rsidR="00876F2C" w:rsidRPr="00876F2C" w:rsidRDefault="00876F2C" w:rsidP="00876F2C">
            <w:pPr>
              <w:adjustRightInd w:val="0"/>
              <w:spacing w:line="372" w:lineRule="atLeast"/>
              <w:ind w:firstLineChars="200" w:firstLine="400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黑体_GBK" w:eastAsia="方正黑体_GBK" w:hAnsi="方正黑体_GBK" w:cs="方正黑体_GBK" w:hint="eastAsia"/>
              </w:rPr>
              <w:t>三、体现主题内涵。</w:t>
            </w:r>
          </w:p>
        </w:tc>
      </w:tr>
      <w:tr w:rsidR="00876F2C" w:rsidRPr="00876F2C" w:rsidTr="00876F2C">
        <w:trPr>
          <w:trHeight w:val="1701"/>
          <w:jc w:val="center"/>
        </w:trPr>
        <w:tc>
          <w:tcPr>
            <w:tcW w:w="1838" w:type="dxa"/>
            <w:vAlign w:val="center"/>
          </w:tcPr>
          <w:p w:rsid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舞蹈参考</w:t>
            </w:r>
          </w:p>
          <w:p w:rsidR="00876F2C" w:rsidRPr="00876F2C" w:rsidRDefault="00876F2C" w:rsidP="00876F2C">
            <w:pPr>
              <w:adjustRightInd w:val="0"/>
              <w:spacing w:line="312" w:lineRule="atLeast"/>
              <w:jc w:val="center"/>
              <w:textAlignment w:val="baseline"/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</w:pPr>
            <w:r w:rsidRPr="00876F2C"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视频链接</w:t>
            </w:r>
          </w:p>
        </w:tc>
        <w:tc>
          <w:tcPr>
            <w:tcW w:w="6960" w:type="dxa"/>
            <w:gridSpan w:val="3"/>
            <w:vAlign w:val="center"/>
          </w:tcPr>
          <w:p w:rsidR="00876F2C" w:rsidRPr="00876F2C" w:rsidRDefault="00876F2C" w:rsidP="00876F2C">
            <w:pPr>
              <w:adjustRightInd w:val="0"/>
              <w:spacing w:line="372" w:lineRule="atLeast"/>
              <w:ind w:firstLineChars="200" w:firstLine="400"/>
              <w:textAlignment w:val="baseline"/>
              <w:rPr>
                <w:rFonts w:ascii="方正黑体_GBK" w:eastAsia="方正黑体_GBK" w:hAnsi="方正黑体_GBK" w:cs="方正黑体_GBK" w:hint="eastAsia"/>
              </w:rPr>
            </w:pPr>
            <w:r w:rsidRPr="00876F2C">
              <w:rPr>
                <w:rFonts w:ascii="方正黑体_GBK" w:eastAsia="方正黑体_GBK" w:hAnsi="方正黑体_GBK" w:cs="方正黑体_GBK" w:hint="eastAsia"/>
              </w:rPr>
              <w:t>视频</w:t>
            </w:r>
            <w:proofErr w:type="gramStart"/>
            <w:r w:rsidRPr="00876F2C">
              <w:rPr>
                <w:rFonts w:ascii="方正黑体_GBK" w:eastAsia="方正黑体_GBK" w:hAnsi="方正黑体_GBK" w:cs="方正黑体_GBK" w:hint="eastAsia"/>
              </w:rPr>
              <w:t>链接需</w:t>
            </w:r>
            <w:proofErr w:type="gramEnd"/>
            <w:r w:rsidRPr="00876F2C">
              <w:rPr>
                <w:rFonts w:ascii="方正黑体_GBK" w:eastAsia="方正黑体_GBK" w:hAnsi="方正黑体_GBK" w:cs="方正黑体_GBK" w:hint="eastAsia"/>
              </w:rPr>
              <w:t>完整且准确，展示出主题内容、音乐、舞蹈动作元素。</w:t>
            </w:r>
          </w:p>
        </w:tc>
      </w:tr>
    </w:tbl>
    <w:p w:rsidR="007E08A6" w:rsidRPr="00876F2C" w:rsidRDefault="007E08A6">
      <w:pPr>
        <w:rPr>
          <w:rFonts w:hint="eastAsia"/>
        </w:rPr>
      </w:pPr>
    </w:p>
    <w:sectPr w:rsidR="007E08A6" w:rsidRPr="00876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F2C"/>
    <w:rsid w:val="00005119"/>
    <w:rsid w:val="00047007"/>
    <w:rsid w:val="007E08A6"/>
    <w:rsid w:val="00876F2C"/>
    <w:rsid w:val="008A39E1"/>
    <w:rsid w:val="008B6E74"/>
    <w:rsid w:val="00953F3B"/>
    <w:rsid w:val="00CE1813"/>
    <w:rsid w:val="00FB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5D26"/>
  <w15:chartTrackingRefBased/>
  <w15:docId w15:val="{BAAE2265-B875-4F27-9631-ACF214A9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F2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F2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F2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F2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F2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76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F2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876F2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铠昀 庄</dc:creator>
  <cp:keywords/>
  <dc:description/>
  <cp:lastModifiedBy>铠昀 庄</cp:lastModifiedBy>
  <cp:revision>1</cp:revision>
  <dcterms:created xsi:type="dcterms:W3CDTF">2026-01-13T07:10:00Z</dcterms:created>
  <dcterms:modified xsi:type="dcterms:W3CDTF">2026-01-13T07:21:00Z</dcterms:modified>
</cp:coreProperties>
</file>