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E2" w:rsidRDefault="00E7305B">
      <w:pPr>
        <w:widowControl/>
        <w:spacing w:line="360" w:lineRule="auto"/>
        <w:jc w:val="center"/>
        <w:rPr>
          <w:rFonts w:ascii="宋体" w:hAnsi="宋体" w:cs="宋体"/>
          <w:b/>
          <w:color w:val="0000FF"/>
          <w:kern w:val="0"/>
          <w:sz w:val="22"/>
        </w:rPr>
      </w:pPr>
      <w:r>
        <w:rPr>
          <w:rFonts w:ascii="宋体" w:hAnsi="宋体" w:cs="宋体" w:hint="eastAsia"/>
          <w:b/>
          <w:color w:val="0000FF"/>
          <w:kern w:val="0"/>
          <w:sz w:val="22"/>
        </w:rPr>
        <w:t>华南师范大学科学技术与社会研究院</w:t>
      </w:r>
      <w:r>
        <w:rPr>
          <w:rFonts w:ascii="宋体" w:hAnsi="宋体" w:cs="宋体"/>
          <w:b/>
          <w:color w:val="0000FF"/>
          <w:kern w:val="0"/>
          <w:sz w:val="22"/>
        </w:rPr>
        <w:t>2020</w:t>
      </w:r>
      <w:r>
        <w:rPr>
          <w:rFonts w:ascii="宋体" w:hAnsi="宋体" w:cs="宋体" w:hint="eastAsia"/>
          <w:b/>
          <w:color w:val="0000FF"/>
          <w:kern w:val="0"/>
          <w:sz w:val="22"/>
        </w:rPr>
        <w:t>年接收推荐免试攻读硕士学位研究生章程</w:t>
      </w:r>
    </w:p>
    <w:p w:rsidR="006C6FE2" w:rsidRDefault="006C6FE2">
      <w:pPr>
        <w:widowControl/>
        <w:spacing w:line="360" w:lineRule="auto"/>
        <w:ind w:firstLineChars="200" w:firstLine="440"/>
        <w:jc w:val="left"/>
        <w:rPr>
          <w:rFonts w:ascii="Calibri" w:hAnsi="Calibri"/>
          <w:sz w:val="22"/>
        </w:rPr>
      </w:pPr>
    </w:p>
    <w:p w:rsidR="006C6FE2" w:rsidRDefault="00E7305B">
      <w:pPr>
        <w:widowControl/>
        <w:spacing w:line="360" w:lineRule="auto"/>
        <w:ind w:firstLineChars="200" w:firstLine="440"/>
        <w:jc w:val="left"/>
        <w:rPr>
          <w:rFonts w:ascii="宋体" w:hAnsi="宋体" w:cs="宋体"/>
          <w:kern w:val="0"/>
          <w:sz w:val="22"/>
        </w:rPr>
      </w:pPr>
      <w:r>
        <w:rPr>
          <w:rFonts w:ascii="Calibri" w:hAnsi="Calibri" w:hint="eastAsia"/>
          <w:sz w:val="22"/>
        </w:rPr>
        <w:t>为了进一步做好我校</w:t>
      </w:r>
      <w:r>
        <w:rPr>
          <w:sz w:val="22"/>
        </w:rPr>
        <w:t>2020</w:t>
      </w:r>
      <w:r>
        <w:rPr>
          <w:rFonts w:ascii="Calibri" w:hAnsi="Calibri" w:hint="eastAsia"/>
          <w:sz w:val="22"/>
        </w:rPr>
        <w:t>年推荐免试攻读硕士学位研究生的接收工作，根据教育部《关于做好</w:t>
      </w:r>
      <w:r>
        <w:rPr>
          <w:rFonts w:ascii="Calibri" w:hAnsi="Calibri"/>
          <w:sz w:val="22"/>
        </w:rPr>
        <w:t>2020</w:t>
      </w:r>
      <w:r>
        <w:rPr>
          <w:rFonts w:ascii="Calibri" w:hAnsi="Calibri" w:hint="eastAsia"/>
          <w:sz w:val="22"/>
        </w:rPr>
        <w:t>年推荐优秀应届本科毕业生免试攻读研究生工作的通知》</w:t>
      </w:r>
      <w:proofErr w:type="gramStart"/>
      <w:r>
        <w:rPr>
          <w:rFonts w:ascii="Calibri" w:hAnsi="Calibri" w:hint="eastAsia"/>
          <w:sz w:val="22"/>
        </w:rPr>
        <w:t>教学</w:t>
      </w:r>
      <w:r>
        <w:rPr>
          <w:rFonts w:ascii="Calibri" w:hAnsi="Calibri" w:hint="eastAsia"/>
          <w:sz w:val="22"/>
        </w:rPr>
        <w:t>司函</w:t>
      </w:r>
      <w:r>
        <w:rPr>
          <w:rFonts w:ascii="Calibri" w:hAnsi="Calibri" w:hint="eastAsia"/>
          <w:sz w:val="22"/>
        </w:rPr>
        <w:t>〔</w:t>
      </w:r>
      <w:r>
        <w:rPr>
          <w:rFonts w:ascii="Calibri" w:hAnsi="Calibri" w:hint="eastAsia"/>
          <w:sz w:val="22"/>
        </w:rPr>
        <w:t>201</w:t>
      </w:r>
      <w:r>
        <w:rPr>
          <w:rFonts w:ascii="Calibri" w:hAnsi="Calibri"/>
          <w:sz w:val="22"/>
        </w:rPr>
        <w:t>9</w:t>
      </w:r>
      <w:r>
        <w:rPr>
          <w:rFonts w:ascii="Calibri" w:hAnsi="Calibri" w:hint="eastAsia"/>
          <w:sz w:val="22"/>
        </w:rPr>
        <w:t>〕</w:t>
      </w:r>
      <w:proofErr w:type="gramEnd"/>
      <w:r>
        <w:rPr>
          <w:rFonts w:ascii="Calibri" w:hAnsi="Calibri" w:hint="eastAsia"/>
          <w:sz w:val="22"/>
        </w:rPr>
        <w:t>10</w:t>
      </w:r>
      <w:r>
        <w:rPr>
          <w:rFonts w:ascii="Calibri" w:hAnsi="Calibri"/>
          <w:sz w:val="22"/>
        </w:rPr>
        <w:t>5</w:t>
      </w:r>
      <w:r>
        <w:rPr>
          <w:rFonts w:ascii="Calibri" w:hAnsi="Calibri" w:hint="eastAsia"/>
          <w:sz w:val="22"/>
        </w:rPr>
        <w:t>号文件精神，参照《华南师范大学</w:t>
      </w:r>
      <w:r>
        <w:rPr>
          <w:rFonts w:ascii="Calibri" w:hAnsi="Calibri" w:hint="eastAsia"/>
          <w:sz w:val="22"/>
        </w:rPr>
        <w:t>2</w:t>
      </w:r>
      <w:r>
        <w:rPr>
          <w:rFonts w:ascii="Calibri" w:hAnsi="Calibri"/>
          <w:sz w:val="22"/>
        </w:rPr>
        <w:t>020</w:t>
      </w:r>
      <w:r>
        <w:rPr>
          <w:rFonts w:ascii="Calibri" w:hAnsi="Calibri" w:hint="eastAsia"/>
          <w:sz w:val="22"/>
        </w:rPr>
        <w:t>年接收推荐免试攻读硕士学位研究生章程》，结合我研究院的发展特色和战略定位，特制定本章程。</w:t>
      </w:r>
    </w:p>
    <w:p w:rsidR="006C6FE2" w:rsidRDefault="00E7305B">
      <w:pPr>
        <w:widowControl/>
        <w:spacing w:line="360" w:lineRule="auto"/>
        <w:ind w:firstLineChars="200" w:firstLine="442"/>
        <w:jc w:val="left"/>
        <w:rPr>
          <w:rFonts w:ascii="宋体" w:hAnsi="宋体" w:cs="宋体"/>
          <w:b/>
          <w:color w:val="0000FF"/>
          <w:kern w:val="0"/>
          <w:sz w:val="22"/>
        </w:rPr>
      </w:pPr>
      <w:r>
        <w:rPr>
          <w:rFonts w:ascii="宋体" w:hAnsi="宋体" w:cs="宋体" w:hint="eastAsia"/>
          <w:b/>
          <w:color w:val="0000FF"/>
          <w:kern w:val="0"/>
          <w:sz w:val="22"/>
        </w:rPr>
        <w:t>一、申请条件</w:t>
      </w:r>
    </w:p>
    <w:p w:rsidR="006C6FE2" w:rsidRDefault="00E7305B">
      <w:pPr>
        <w:widowControl/>
        <w:tabs>
          <w:tab w:val="left" w:pos="360"/>
        </w:tabs>
        <w:spacing w:line="360" w:lineRule="auto"/>
        <w:ind w:firstLineChars="200" w:firstLine="440"/>
        <w:jc w:val="left"/>
        <w:rPr>
          <w:rFonts w:ascii="宋体" w:hAnsi="宋体" w:cs="宋体"/>
          <w:kern w:val="0"/>
          <w:sz w:val="22"/>
        </w:rPr>
      </w:pPr>
      <w:r>
        <w:rPr>
          <w:rFonts w:ascii="宋体" w:hAnsi="宋体" w:hint="eastAsia"/>
          <w:kern w:val="0"/>
          <w:sz w:val="22"/>
        </w:rPr>
        <w:t>1.</w:t>
      </w:r>
      <w:r>
        <w:rPr>
          <w:rFonts w:ascii="宋体" w:hAnsi="宋体" w:cs="宋体" w:hint="eastAsia"/>
          <w:kern w:val="0"/>
          <w:sz w:val="22"/>
        </w:rPr>
        <w:t>申请学生必须拥护中国共产党的领导，品德良好，遵纪守法，身心健康。</w:t>
      </w:r>
    </w:p>
    <w:p w:rsidR="006C6FE2" w:rsidRDefault="00E7305B">
      <w:pPr>
        <w:widowControl/>
        <w:tabs>
          <w:tab w:val="left" w:pos="360"/>
        </w:tabs>
        <w:spacing w:line="360" w:lineRule="auto"/>
        <w:ind w:firstLineChars="200" w:firstLine="440"/>
        <w:jc w:val="left"/>
        <w:rPr>
          <w:rFonts w:ascii="宋体" w:hAnsi="宋体"/>
          <w:color w:val="111111"/>
          <w:sz w:val="22"/>
        </w:rPr>
      </w:pPr>
      <w:r>
        <w:rPr>
          <w:rFonts w:ascii="宋体" w:hAnsi="宋体" w:hint="eastAsia"/>
          <w:kern w:val="0"/>
          <w:sz w:val="22"/>
        </w:rPr>
        <w:t>2.</w:t>
      </w:r>
      <w:r>
        <w:rPr>
          <w:rFonts w:ascii="宋体" w:hAnsi="宋体"/>
          <w:color w:val="111111"/>
          <w:sz w:val="22"/>
        </w:rPr>
        <w:t>申请</w:t>
      </w:r>
      <w:r>
        <w:rPr>
          <w:rFonts w:ascii="宋体" w:hAnsi="宋体" w:hint="eastAsia"/>
          <w:color w:val="111111"/>
          <w:sz w:val="22"/>
        </w:rPr>
        <w:t>学生</w:t>
      </w:r>
      <w:r>
        <w:rPr>
          <w:rFonts w:ascii="宋体" w:hAnsi="宋体"/>
          <w:color w:val="111111"/>
          <w:sz w:val="22"/>
        </w:rPr>
        <w:t>必须是具有推荐免试授权高校的应届本科毕业生</w:t>
      </w:r>
      <w:r>
        <w:rPr>
          <w:rFonts w:ascii="宋体" w:hAnsi="宋体" w:hint="eastAsia"/>
          <w:color w:val="111111"/>
          <w:sz w:val="22"/>
        </w:rPr>
        <w:t>，</w:t>
      </w:r>
      <w:r>
        <w:rPr>
          <w:rFonts w:ascii="宋体" w:hAnsi="宋体"/>
          <w:color w:val="111111"/>
          <w:sz w:val="22"/>
        </w:rPr>
        <w:t>并获得所在院校推荐免试资格</w:t>
      </w:r>
      <w:r>
        <w:rPr>
          <w:rFonts w:ascii="宋体" w:hAnsi="宋体" w:hint="eastAsia"/>
          <w:color w:val="111111"/>
          <w:sz w:val="22"/>
        </w:rPr>
        <w:t>。</w:t>
      </w:r>
    </w:p>
    <w:p w:rsidR="006C6FE2" w:rsidRDefault="00E7305B">
      <w:pPr>
        <w:widowControl/>
        <w:tabs>
          <w:tab w:val="left" w:pos="360"/>
        </w:tabs>
        <w:spacing w:line="360" w:lineRule="auto"/>
        <w:ind w:firstLineChars="200" w:firstLine="442"/>
        <w:jc w:val="left"/>
        <w:rPr>
          <w:rFonts w:ascii="宋体" w:hAnsi="宋体" w:cs="宋体"/>
          <w:b/>
          <w:color w:val="0000FF"/>
          <w:kern w:val="0"/>
          <w:sz w:val="22"/>
        </w:rPr>
      </w:pPr>
      <w:r>
        <w:rPr>
          <w:rFonts w:ascii="宋体" w:hAnsi="宋体" w:cs="宋体"/>
          <w:b/>
          <w:color w:val="0000FF"/>
          <w:kern w:val="0"/>
          <w:sz w:val="22"/>
        </w:rPr>
        <w:t>二、接收专业</w:t>
      </w:r>
      <w:r>
        <w:rPr>
          <w:rFonts w:ascii="宋体" w:hAnsi="宋体" w:cs="宋体" w:hint="eastAsia"/>
          <w:b/>
          <w:color w:val="0000FF"/>
          <w:kern w:val="0"/>
          <w:sz w:val="22"/>
        </w:rPr>
        <w:t>、</w:t>
      </w:r>
      <w:r>
        <w:rPr>
          <w:rFonts w:ascii="宋体" w:hAnsi="宋体" w:cs="宋体"/>
          <w:b/>
          <w:color w:val="0000FF"/>
          <w:kern w:val="0"/>
          <w:sz w:val="22"/>
        </w:rPr>
        <w:t>人数</w:t>
      </w:r>
      <w:r>
        <w:rPr>
          <w:rFonts w:ascii="宋体" w:hAnsi="宋体" w:cs="宋体" w:hint="eastAsia"/>
          <w:b/>
          <w:color w:val="0000FF"/>
          <w:kern w:val="0"/>
          <w:sz w:val="22"/>
        </w:rPr>
        <w:t>及学制</w:t>
      </w:r>
    </w:p>
    <w:p w:rsidR="006C6FE2" w:rsidRDefault="00E7305B">
      <w:pPr>
        <w:widowControl/>
        <w:tabs>
          <w:tab w:val="left" w:pos="360"/>
        </w:tabs>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科学技术与社会研究院，拟在科学技术哲学（学术型硕士）、科学与技术教育（教育硕士专业学位）两个专业招收推免生。</w:t>
      </w:r>
    </w:p>
    <w:p w:rsidR="006C6FE2" w:rsidRDefault="00E7305B">
      <w:pPr>
        <w:widowControl/>
        <w:tabs>
          <w:tab w:val="left" w:pos="360"/>
        </w:tabs>
        <w:spacing w:line="360" w:lineRule="auto"/>
        <w:ind w:firstLineChars="200" w:firstLine="442"/>
        <w:jc w:val="left"/>
        <w:rPr>
          <w:rFonts w:ascii="宋体" w:hAnsi="宋体" w:cs="宋体"/>
          <w:color w:val="000000"/>
          <w:kern w:val="0"/>
          <w:sz w:val="22"/>
        </w:rPr>
      </w:pPr>
      <w:r>
        <w:rPr>
          <w:rFonts w:ascii="宋体" w:hAnsi="宋体" w:cs="宋体" w:hint="eastAsia"/>
          <w:b/>
          <w:bCs/>
          <w:color w:val="000000"/>
          <w:kern w:val="0"/>
          <w:sz w:val="22"/>
        </w:rPr>
        <w:t>1</w:t>
      </w:r>
      <w:r>
        <w:rPr>
          <w:rFonts w:ascii="宋体" w:hAnsi="宋体" w:cs="宋体"/>
          <w:b/>
          <w:bCs/>
          <w:color w:val="000000"/>
          <w:kern w:val="0"/>
          <w:sz w:val="22"/>
        </w:rPr>
        <w:t xml:space="preserve">. </w:t>
      </w:r>
      <w:r>
        <w:rPr>
          <w:rFonts w:ascii="宋体" w:hAnsi="宋体" w:cs="宋体" w:hint="eastAsia"/>
          <w:b/>
          <w:bCs/>
          <w:color w:val="000000"/>
          <w:kern w:val="0"/>
          <w:sz w:val="22"/>
        </w:rPr>
        <w:t>科学技术哲学专业</w:t>
      </w:r>
      <w:r>
        <w:rPr>
          <w:rFonts w:ascii="宋体" w:hAnsi="宋体" w:cs="宋体" w:hint="eastAsia"/>
          <w:color w:val="000000"/>
          <w:kern w:val="0"/>
          <w:sz w:val="22"/>
        </w:rPr>
        <w:t>，属哲学一级学科下设的二级学科，旨在于从哲学的角度探讨科学的本质、技术的本质、科技创新的规律、科学技术与社会的关系、科技政策的制定、科学技术所引发的伦理问题、科学技术与人类未来、科技传播与科技普及、可持续发展等各类前沿问题，强调科学素养与人文素养的融通、科学精神与人文精神的统一。因此，本专业就其学科特殊性而言，可接收来自于数学、物理学、化学、生物学、地理学、农学、医学、计算机学、工程学、管理科学、会计学、汉语言文学、英美语言文学、历史学、政治学、法学等各类专业的推免生。</w:t>
      </w:r>
    </w:p>
    <w:p w:rsidR="006C6FE2" w:rsidRDefault="00E7305B">
      <w:pPr>
        <w:widowControl/>
        <w:tabs>
          <w:tab w:val="left" w:pos="360"/>
        </w:tabs>
        <w:spacing w:line="360" w:lineRule="auto"/>
        <w:ind w:firstLineChars="200" w:firstLine="442"/>
        <w:jc w:val="left"/>
        <w:rPr>
          <w:rFonts w:ascii="宋体" w:hAnsi="宋体" w:cs="宋体"/>
          <w:color w:val="000000"/>
          <w:kern w:val="0"/>
          <w:sz w:val="22"/>
        </w:rPr>
      </w:pPr>
      <w:r>
        <w:rPr>
          <w:rFonts w:ascii="宋体" w:hAnsi="宋体" w:cs="宋体" w:hint="eastAsia"/>
          <w:b/>
          <w:bCs/>
          <w:color w:val="000000"/>
          <w:kern w:val="0"/>
          <w:sz w:val="22"/>
        </w:rPr>
        <w:t>2</w:t>
      </w:r>
      <w:r>
        <w:rPr>
          <w:rFonts w:ascii="宋体" w:hAnsi="宋体" w:cs="宋体"/>
          <w:b/>
          <w:bCs/>
          <w:color w:val="000000"/>
          <w:kern w:val="0"/>
          <w:sz w:val="22"/>
        </w:rPr>
        <w:t xml:space="preserve">. </w:t>
      </w:r>
      <w:r>
        <w:rPr>
          <w:rFonts w:ascii="宋体" w:hAnsi="宋体" w:cs="宋体" w:hint="eastAsia"/>
          <w:b/>
          <w:bCs/>
          <w:color w:val="000000"/>
          <w:kern w:val="0"/>
          <w:sz w:val="22"/>
        </w:rPr>
        <w:t>科学与技术教育专业</w:t>
      </w:r>
      <w:r>
        <w:rPr>
          <w:rFonts w:ascii="宋体" w:hAnsi="宋体" w:cs="宋体" w:hint="eastAsia"/>
          <w:color w:val="000000"/>
          <w:kern w:val="0"/>
          <w:sz w:val="22"/>
        </w:rPr>
        <w:t>，是教育硕士</w:t>
      </w:r>
      <w:r>
        <w:rPr>
          <w:rFonts w:ascii="宋体" w:hAnsi="宋体" w:cs="宋体" w:hint="eastAsia"/>
          <w:color w:val="000000"/>
          <w:kern w:val="0"/>
          <w:sz w:val="22"/>
        </w:rPr>
        <w:t>专业学位，主要为中小学校、中等职业技术学校、教育管理机构、科普机构、科技场馆等相关行业培养高层次人才，使他们掌握科学技术的内涵与本质、科学技术史的一般内容、科技创新的基本规律、科技传播的一般规律、科学技术与社会（</w:t>
      </w:r>
      <w:r>
        <w:rPr>
          <w:rFonts w:ascii="宋体" w:hAnsi="宋体" w:cs="宋体" w:hint="eastAsia"/>
          <w:color w:val="000000"/>
          <w:kern w:val="0"/>
          <w:sz w:val="22"/>
        </w:rPr>
        <w:t>STS</w:t>
      </w:r>
      <w:r>
        <w:rPr>
          <w:rFonts w:ascii="宋体" w:hAnsi="宋体" w:cs="宋体" w:hint="eastAsia"/>
          <w:color w:val="000000"/>
          <w:kern w:val="0"/>
          <w:sz w:val="22"/>
        </w:rPr>
        <w:t>）的复杂关系等理论知识，并在此基础上，掌握现代教育基本原理和主要方法、科学技术教育的基本原理和主要方法，以及具体掌握各类科学技术教育活动的设计开发、组织实施、理论研究、项目测评等实用技能，最终使他们能够实现科学精神、工匠精神和人文精神的融通，并能够通过具体的教学手段贯彻落实到具体的教学实践中去</w:t>
      </w:r>
      <w:r>
        <w:rPr>
          <w:rFonts w:ascii="宋体" w:hAnsi="宋体" w:cs="宋体" w:hint="eastAsia"/>
          <w:color w:val="000000"/>
          <w:kern w:val="0"/>
          <w:sz w:val="22"/>
        </w:rPr>
        <w:t>。因此，本专业就其学科特殊性而言，原则上只接收来自于数学、物理学、化学、生物学、地理学、农学、医学、计算机科学、工程学、管理科学等理科专业的推免生。</w:t>
      </w:r>
    </w:p>
    <w:p w:rsidR="006C6FE2" w:rsidRDefault="006C6FE2">
      <w:pPr>
        <w:widowControl/>
        <w:tabs>
          <w:tab w:val="left" w:pos="360"/>
        </w:tabs>
        <w:spacing w:line="360" w:lineRule="auto"/>
        <w:ind w:firstLineChars="200" w:firstLine="440"/>
        <w:jc w:val="left"/>
        <w:rPr>
          <w:rFonts w:ascii="宋体" w:hAnsi="宋体" w:cs="宋体"/>
          <w:color w:val="000000"/>
          <w:kern w:val="0"/>
          <w:sz w:val="22"/>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9"/>
        <w:gridCol w:w="1911"/>
        <w:gridCol w:w="3543"/>
        <w:gridCol w:w="993"/>
        <w:gridCol w:w="992"/>
      </w:tblGrid>
      <w:tr w:rsidR="006C6FE2">
        <w:trPr>
          <w:trHeight w:val="797"/>
          <w:jc w:val="center"/>
        </w:trPr>
        <w:tc>
          <w:tcPr>
            <w:tcW w:w="1199"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rFonts w:ascii="黑体" w:eastAsia="黑体" w:hAnsi="黑体"/>
                <w:kern w:val="0"/>
                <w:sz w:val="24"/>
              </w:rPr>
            </w:pPr>
            <w:r>
              <w:rPr>
                <w:rFonts w:ascii="黑体" w:eastAsia="黑体" w:hAnsi="黑体" w:cs="宋体" w:hint="eastAsia"/>
                <w:kern w:val="0"/>
                <w:sz w:val="24"/>
              </w:rPr>
              <w:t>专业代码</w:t>
            </w:r>
          </w:p>
        </w:tc>
        <w:tc>
          <w:tcPr>
            <w:tcW w:w="1911"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rFonts w:ascii="黑体" w:eastAsia="黑体" w:hAnsi="黑体"/>
                <w:kern w:val="0"/>
                <w:sz w:val="24"/>
              </w:rPr>
            </w:pPr>
            <w:r>
              <w:rPr>
                <w:rFonts w:ascii="黑体" w:eastAsia="黑体" w:hAnsi="黑体" w:cs="宋体" w:hint="eastAsia"/>
                <w:kern w:val="0"/>
                <w:sz w:val="24"/>
              </w:rPr>
              <w:t>接收专业</w:t>
            </w:r>
          </w:p>
        </w:tc>
        <w:tc>
          <w:tcPr>
            <w:tcW w:w="3543" w:type="dxa"/>
            <w:vAlign w:val="center"/>
          </w:tcPr>
          <w:p w:rsidR="006C6FE2" w:rsidRDefault="00E7305B">
            <w:pPr>
              <w:widowControl/>
              <w:spacing w:line="315" w:lineRule="atLeast"/>
              <w:jc w:val="center"/>
              <w:rPr>
                <w:rFonts w:ascii="黑体" w:eastAsia="黑体" w:hAnsi="黑体" w:cs="宋体"/>
                <w:kern w:val="0"/>
                <w:sz w:val="24"/>
              </w:rPr>
            </w:pPr>
            <w:r>
              <w:rPr>
                <w:rFonts w:ascii="黑体" w:eastAsia="黑体" w:hAnsi="黑体" w:cs="宋体" w:hint="eastAsia"/>
                <w:kern w:val="0"/>
                <w:sz w:val="24"/>
              </w:rPr>
              <w:t>推免生本科专业要求</w:t>
            </w:r>
          </w:p>
        </w:tc>
        <w:tc>
          <w:tcPr>
            <w:tcW w:w="993"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rFonts w:ascii="黑体" w:eastAsia="黑体" w:hAnsi="黑体" w:cs="宋体"/>
                <w:kern w:val="0"/>
                <w:sz w:val="24"/>
              </w:rPr>
            </w:pPr>
            <w:r>
              <w:rPr>
                <w:rFonts w:ascii="黑体" w:eastAsia="黑体" w:hAnsi="黑体" w:cs="宋体" w:hint="eastAsia"/>
                <w:kern w:val="0"/>
                <w:sz w:val="24"/>
              </w:rPr>
              <w:t>拟接收</w:t>
            </w:r>
          </w:p>
          <w:p w:rsidR="006C6FE2" w:rsidRDefault="00E7305B">
            <w:pPr>
              <w:widowControl/>
              <w:spacing w:line="315" w:lineRule="atLeast"/>
              <w:jc w:val="center"/>
              <w:rPr>
                <w:rFonts w:ascii="黑体" w:eastAsia="黑体" w:hAnsi="黑体"/>
                <w:kern w:val="0"/>
                <w:sz w:val="24"/>
              </w:rPr>
            </w:pPr>
            <w:r>
              <w:rPr>
                <w:rFonts w:ascii="黑体" w:eastAsia="黑体" w:hAnsi="黑体" w:cs="宋体" w:hint="eastAsia"/>
                <w:kern w:val="0"/>
                <w:sz w:val="24"/>
              </w:rPr>
              <w:t>人数</w:t>
            </w:r>
          </w:p>
        </w:tc>
        <w:tc>
          <w:tcPr>
            <w:tcW w:w="992"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rFonts w:ascii="黑体" w:eastAsia="黑体" w:hAnsi="黑体" w:cs="宋体"/>
                <w:kern w:val="0"/>
                <w:sz w:val="24"/>
              </w:rPr>
            </w:pPr>
            <w:r>
              <w:rPr>
                <w:rFonts w:ascii="黑体" w:eastAsia="黑体" w:hAnsi="黑体" w:cs="宋体" w:hint="eastAsia"/>
                <w:kern w:val="0"/>
                <w:sz w:val="24"/>
              </w:rPr>
              <w:t>学制</w:t>
            </w:r>
          </w:p>
        </w:tc>
      </w:tr>
      <w:tr w:rsidR="006C6FE2">
        <w:trPr>
          <w:trHeight w:val="2408"/>
          <w:jc w:val="center"/>
        </w:trPr>
        <w:tc>
          <w:tcPr>
            <w:tcW w:w="1199"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kern w:val="0"/>
                <w:sz w:val="24"/>
              </w:rPr>
            </w:pPr>
            <w:r>
              <w:rPr>
                <w:rFonts w:ascii="宋体" w:hAnsi="宋体" w:cs="宋体" w:hint="eastAsia"/>
                <w:kern w:val="0"/>
                <w:sz w:val="24"/>
              </w:rPr>
              <w:t>010108</w:t>
            </w:r>
          </w:p>
        </w:tc>
        <w:tc>
          <w:tcPr>
            <w:tcW w:w="1911"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kern w:val="0"/>
                <w:sz w:val="24"/>
              </w:rPr>
            </w:pPr>
            <w:r>
              <w:rPr>
                <w:rFonts w:ascii="宋体" w:hAnsi="宋体" w:cs="宋体" w:hint="eastAsia"/>
                <w:kern w:val="0"/>
                <w:sz w:val="24"/>
              </w:rPr>
              <w:t>科学技术哲学</w:t>
            </w:r>
          </w:p>
        </w:tc>
        <w:tc>
          <w:tcPr>
            <w:tcW w:w="3543" w:type="dxa"/>
            <w:vAlign w:val="center"/>
          </w:tcPr>
          <w:p w:rsidR="006C6FE2" w:rsidRDefault="00E7305B">
            <w:pPr>
              <w:widowControl/>
              <w:spacing w:line="315" w:lineRule="atLeast"/>
              <w:rPr>
                <w:rFonts w:ascii="宋体" w:hAnsi="宋体" w:cs="宋体"/>
                <w:kern w:val="0"/>
                <w:sz w:val="24"/>
              </w:rPr>
            </w:pPr>
            <w:r>
              <w:rPr>
                <w:rFonts w:ascii="宋体" w:hAnsi="宋体" w:cs="宋体" w:hint="eastAsia"/>
                <w:color w:val="000000"/>
                <w:kern w:val="0"/>
                <w:sz w:val="22"/>
              </w:rPr>
              <w:t>可接收来自于数学、物理学、化学、生物学、地理学、农学、医学、计算机学、工程学、管理科学、汉语言文学、英美语言文学、历史学、政治学、法学等各类专业的推免生。</w:t>
            </w:r>
          </w:p>
        </w:tc>
        <w:tc>
          <w:tcPr>
            <w:tcW w:w="993"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kern w:val="0"/>
                <w:sz w:val="24"/>
              </w:rPr>
            </w:pPr>
            <w:r>
              <w:rPr>
                <w:rFonts w:ascii="宋体" w:hAnsi="宋体" w:cs="宋体"/>
                <w:kern w:val="0"/>
                <w:sz w:val="24"/>
              </w:rPr>
              <w:t>3</w:t>
            </w:r>
          </w:p>
        </w:tc>
        <w:tc>
          <w:tcPr>
            <w:tcW w:w="992"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年</w:t>
            </w:r>
          </w:p>
          <w:p w:rsidR="006C6FE2" w:rsidRDefault="00E7305B">
            <w:pPr>
              <w:widowControl/>
              <w:spacing w:line="315" w:lineRule="atLeast"/>
              <w:jc w:val="center"/>
              <w:rPr>
                <w:rFonts w:ascii="宋体" w:hAnsi="宋体" w:cs="宋体"/>
                <w:kern w:val="0"/>
                <w:sz w:val="24"/>
              </w:rPr>
            </w:pPr>
            <w:r>
              <w:rPr>
                <w:rFonts w:ascii="宋体" w:hAnsi="宋体" w:cs="宋体" w:hint="eastAsia"/>
                <w:kern w:val="0"/>
                <w:sz w:val="24"/>
              </w:rPr>
              <w:t>全日制</w:t>
            </w:r>
          </w:p>
        </w:tc>
      </w:tr>
      <w:tr w:rsidR="006C6FE2">
        <w:trPr>
          <w:trHeight w:val="2359"/>
          <w:jc w:val="center"/>
        </w:trPr>
        <w:tc>
          <w:tcPr>
            <w:tcW w:w="1199"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kern w:val="0"/>
                <w:sz w:val="24"/>
              </w:rPr>
            </w:pPr>
            <w:r>
              <w:rPr>
                <w:rFonts w:ascii="宋体" w:hAnsi="宋体" w:cs="宋体" w:hint="eastAsia"/>
                <w:kern w:val="0"/>
                <w:sz w:val="24"/>
              </w:rPr>
              <w:t>0451</w:t>
            </w:r>
            <w:r>
              <w:rPr>
                <w:rFonts w:ascii="宋体" w:hAnsi="宋体" w:cs="宋体"/>
                <w:kern w:val="0"/>
                <w:sz w:val="24"/>
              </w:rPr>
              <w:t>17</w:t>
            </w:r>
          </w:p>
        </w:tc>
        <w:tc>
          <w:tcPr>
            <w:tcW w:w="1911"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rFonts w:ascii="宋体" w:hAnsi="宋体" w:cs="宋体"/>
                <w:kern w:val="0"/>
                <w:sz w:val="24"/>
              </w:rPr>
            </w:pPr>
            <w:r>
              <w:rPr>
                <w:rFonts w:ascii="宋体" w:hAnsi="宋体" w:cs="宋体" w:hint="eastAsia"/>
                <w:kern w:val="0"/>
                <w:sz w:val="24"/>
              </w:rPr>
              <w:t>科学与技术教育</w:t>
            </w:r>
          </w:p>
          <w:p w:rsidR="006C6FE2" w:rsidRDefault="00E7305B">
            <w:pPr>
              <w:widowControl/>
              <w:spacing w:line="315" w:lineRule="atLeast"/>
              <w:jc w:val="center"/>
              <w:rPr>
                <w:kern w:val="0"/>
                <w:sz w:val="24"/>
              </w:rPr>
            </w:pPr>
            <w:r>
              <w:rPr>
                <w:rFonts w:ascii="宋体" w:hAnsi="宋体" w:cs="宋体" w:hint="eastAsia"/>
                <w:kern w:val="0"/>
                <w:sz w:val="24"/>
              </w:rPr>
              <w:t>（专业学位）</w:t>
            </w:r>
          </w:p>
        </w:tc>
        <w:tc>
          <w:tcPr>
            <w:tcW w:w="3543" w:type="dxa"/>
            <w:vAlign w:val="center"/>
          </w:tcPr>
          <w:p w:rsidR="006C6FE2" w:rsidRDefault="00E7305B">
            <w:pPr>
              <w:widowControl/>
              <w:spacing w:line="315" w:lineRule="atLeast"/>
              <w:rPr>
                <w:kern w:val="0"/>
                <w:sz w:val="24"/>
              </w:rPr>
            </w:pPr>
            <w:r>
              <w:rPr>
                <w:rFonts w:ascii="宋体" w:hAnsi="宋体" w:cs="宋体" w:hint="eastAsia"/>
                <w:color w:val="000000"/>
                <w:kern w:val="0"/>
                <w:sz w:val="22"/>
              </w:rPr>
              <w:t>原则上只接收来自于数学、物理学、化学、生物学、地理学、农学、医学、计算机科学、工程学、管理科学等理科专业的推免生。</w:t>
            </w:r>
          </w:p>
        </w:tc>
        <w:tc>
          <w:tcPr>
            <w:tcW w:w="993"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kern w:val="0"/>
                <w:sz w:val="24"/>
              </w:rPr>
            </w:pPr>
            <w:r>
              <w:rPr>
                <w:kern w:val="0"/>
                <w:sz w:val="24"/>
              </w:rPr>
              <w:t>3</w:t>
            </w:r>
          </w:p>
        </w:tc>
        <w:tc>
          <w:tcPr>
            <w:tcW w:w="992" w:type="dxa"/>
            <w:shd w:val="clear" w:color="auto" w:fill="auto"/>
            <w:tcMar>
              <w:top w:w="0" w:type="dxa"/>
              <w:left w:w="105" w:type="dxa"/>
              <w:bottom w:w="0" w:type="dxa"/>
              <w:right w:w="105" w:type="dxa"/>
            </w:tcMar>
            <w:vAlign w:val="center"/>
          </w:tcPr>
          <w:p w:rsidR="006C6FE2" w:rsidRDefault="00E7305B">
            <w:pPr>
              <w:widowControl/>
              <w:spacing w:line="315" w:lineRule="atLeast"/>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年</w:t>
            </w:r>
          </w:p>
          <w:p w:rsidR="006C6FE2" w:rsidRDefault="00E7305B">
            <w:pPr>
              <w:widowControl/>
              <w:spacing w:line="315" w:lineRule="atLeast"/>
              <w:jc w:val="center"/>
              <w:rPr>
                <w:kern w:val="0"/>
                <w:sz w:val="24"/>
              </w:rPr>
            </w:pPr>
            <w:r>
              <w:rPr>
                <w:rFonts w:ascii="宋体" w:hAnsi="宋体" w:cs="宋体" w:hint="eastAsia"/>
                <w:kern w:val="0"/>
                <w:sz w:val="24"/>
              </w:rPr>
              <w:t>全日制</w:t>
            </w:r>
          </w:p>
        </w:tc>
      </w:tr>
    </w:tbl>
    <w:p w:rsidR="006C6FE2" w:rsidRDefault="006C6FE2">
      <w:pPr>
        <w:widowControl/>
        <w:tabs>
          <w:tab w:val="left" w:pos="360"/>
        </w:tabs>
        <w:spacing w:line="360" w:lineRule="auto"/>
        <w:ind w:firstLineChars="200" w:firstLine="440"/>
        <w:jc w:val="left"/>
        <w:rPr>
          <w:rFonts w:ascii="宋体" w:hAnsi="宋体" w:cs="宋体"/>
          <w:color w:val="000000"/>
          <w:kern w:val="0"/>
          <w:sz w:val="22"/>
        </w:rPr>
      </w:pPr>
    </w:p>
    <w:p w:rsidR="006C6FE2" w:rsidRDefault="00E7305B">
      <w:pPr>
        <w:widowControl/>
        <w:spacing w:line="360" w:lineRule="auto"/>
        <w:ind w:firstLineChars="200" w:firstLine="442"/>
        <w:jc w:val="left"/>
        <w:rPr>
          <w:rFonts w:ascii="宋体" w:hAnsi="宋体" w:cs="宋体"/>
          <w:b/>
          <w:color w:val="0000FF"/>
          <w:kern w:val="0"/>
          <w:sz w:val="22"/>
        </w:rPr>
      </w:pPr>
      <w:r>
        <w:rPr>
          <w:rFonts w:ascii="宋体" w:hAnsi="宋体" w:cs="宋体" w:hint="eastAsia"/>
          <w:b/>
          <w:color w:val="0000FF"/>
          <w:kern w:val="0"/>
          <w:sz w:val="22"/>
        </w:rPr>
        <w:t>三、申请和选拔考核程序</w:t>
      </w:r>
    </w:p>
    <w:p w:rsidR="006C6FE2" w:rsidRDefault="00E7305B">
      <w:pPr>
        <w:widowControl/>
        <w:spacing w:line="360" w:lineRule="auto"/>
        <w:ind w:firstLineChars="200" w:firstLine="440"/>
        <w:jc w:val="left"/>
        <w:rPr>
          <w:rFonts w:ascii="宋体" w:hAnsi="宋体" w:cs="宋体"/>
          <w:b/>
          <w:kern w:val="0"/>
          <w:sz w:val="22"/>
          <w:u w:val="single"/>
        </w:rPr>
      </w:pPr>
      <w:r>
        <w:rPr>
          <w:rFonts w:ascii="宋体" w:hAnsi="宋体" w:cs="宋体" w:hint="eastAsia"/>
          <w:kern w:val="0"/>
          <w:sz w:val="22"/>
        </w:rPr>
        <w:t>1.</w:t>
      </w:r>
      <w:r>
        <w:rPr>
          <w:rFonts w:ascii="宋体" w:hAnsi="宋体" w:cs="宋体" w:hint="eastAsia"/>
          <w:kern w:val="0"/>
          <w:sz w:val="22"/>
        </w:rPr>
        <w:t>申请学生填报专业志愿，</w:t>
      </w:r>
      <w:r>
        <w:rPr>
          <w:rFonts w:ascii="宋体" w:hAnsi="宋体" w:cs="宋体" w:hint="eastAsia"/>
          <w:kern w:val="0"/>
          <w:sz w:val="22"/>
        </w:rPr>
        <w:t>9</w:t>
      </w:r>
      <w:r>
        <w:rPr>
          <w:rFonts w:ascii="宋体" w:hAnsi="宋体" w:cs="宋体" w:hint="eastAsia"/>
          <w:kern w:val="0"/>
          <w:sz w:val="22"/>
        </w:rPr>
        <w:t>月</w:t>
      </w:r>
      <w:r>
        <w:rPr>
          <w:rFonts w:ascii="宋体" w:hAnsi="宋体" w:cs="宋体" w:hint="eastAsia"/>
          <w:kern w:val="0"/>
          <w:sz w:val="22"/>
        </w:rPr>
        <w:t>28</w:t>
      </w:r>
      <w:r>
        <w:rPr>
          <w:rFonts w:ascii="宋体" w:hAnsi="宋体" w:cs="宋体" w:hint="eastAsia"/>
          <w:kern w:val="0"/>
          <w:sz w:val="22"/>
        </w:rPr>
        <w:t>日起可在</w:t>
      </w:r>
      <w:r>
        <w:rPr>
          <w:rFonts w:ascii="宋体" w:hAnsi="宋体" w:cs="宋体" w:hint="eastAsia"/>
          <w:kern w:val="0"/>
          <w:sz w:val="22"/>
        </w:rPr>
        <w:t xml:space="preserve"> </w:t>
      </w:r>
      <w:r>
        <w:rPr>
          <w:rFonts w:ascii="宋体" w:hAnsi="宋体" w:cs="宋体" w:hint="eastAsia"/>
          <w:kern w:val="0"/>
          <w:sz w:val="22"/>
        </w:rPr>
        <w:t>“推免服务系统”填报专业志愿。</w:t>
      </w:r>
      <w:r>
        <w:rPr>
          <w:rFonts w:ascii="宋体" w:hAnsi="宋体" w:cs="宋体" w:hint="eastAsia"/>
          <w:b/>
          <w:kern w:val="0"/>
          <w:sz w:val="22"/>
          <w:u w:val="single"/>
        </w:rPr>
        <w:t>9</w:t>
      </w:r>
      <w:r>
        <w:rPr>
          <w:rFonts w:ascii="宋体" w:hAnsi="宋体" w:cs="宋体" w:hint="eastAsia"/>
          <w:b/>
          <w:kern w:val="0"/>
          <w:sz w:val="22"/>
          <w:u w:val="single"/>
        </w:rPr>
        <w:t>月</w:t>
      </w:r>
      <w:r>
        <w:rPr>
          <w:rFonts w:ascii="宋体" w:hAnsi="宋体" w:cs="宋体" w:hint="eastAsia"/>
          <w:b/>
          <w:kern w:val="0"/>
          <w:sz w:val="22"/>
          <w:u w:val="single"/>
        </w:rPr>
        <w:t>28</w:t>
      </w:r>
      <w:r>
        <w:rPr>
          <w:rFonts w:ascii="宋体" w:hAnsi="宋体" w:cs="宋体" w:hint="eastAsia"/>
          <w:b/>
          <w:kern w:val="0"/>
          <w:sz w:val="22"/>
          <w:u w:val="single"/>
        </w:rPr>
        <w:t>日之前请使用我校推免生预报名系统（</w:t>
      </w:r>
      <w:r>
        <w:rPr>
          <w:rFonts w:ascii="宋体" w:hAnsi="宋体" w:cs="宋体"/>
          <w:b/>
          <w:kern w:val="0"/>
          <w:sz w:val="22"/>
          <w:u w:val="single"/>
        </w:rPr>
        <w:t>http://yzsys.scnu.edu.cn/#</w:t>
      </w:r>
      <w:r>
        <w:rPr>
          <w:rFonts w:ascii="宋体" w:hAnsi="宋体" w:cs="宋体" w:hint="eastAsia"/>
          <w:b/>
          <w:kern w:val="0"/>
          <w:sz w:val="22"/>
          <w:u w:val="single"/>
        </w:rPr>
        <w:t>）进行意向填报，但最终信息以“推免服务系统”为准。</w:t>
      </w:r>
    </w:p>
    <w:p w:rsidR="006C6FE2" w:rsidRDefault="00E7305B">
      <w:pPr>
        <w:widowControl/>
        <w:spacing w:line="360" w:lineRule="auto"/>
        <w:ind w:firstLineChars="200" w:firstLine="440"/>
        <w:jc w:val="left"/>
        <w:rPr>
          <w:rFonts w:ascii="宋体" w:hAnsi="宋体" w:cs="宋体"/>
          <w:color w:val="000000"/>
          <w:sz w:val="22"/>
          <w:szCs w:val="22"/>
          <w:shd w:val="clear" w:color="auto" w:fill="FFFFFF"/>
        </w:rPr>
      </w:pPr>
      <w:r>
        <w:rPr>
          <w:rFonts w:ascii="宋体" w:hAnsi="宋体" w:cs="宋体" w:hint="eastAsia"/>
          <w:kern w:val="0"/>
          <w:sz w:val="22"/>
        </w:rPr>
        <w:t>2.</w:t>
      </w:r>
      <w:r>
        <w:rPr>
          <w:rFonts w:ascii="宋体" w:hAnsi="宋体" w:cs="宋体" w:hint="eastAsia"/>
          <w:color w:val="000000"/>
          <w:sz w:val="22"/>
          <w:szCs w:val="22"/>
          <w:shd w:val="clear" w:color="auto" w:fill="FFFFFF"/>
        </w:rPr>
        <w:t>经专业指导组审核申请人提交系统的资料同意复试后，我研究院招生办将会电话与申请人联系。</w:t>
      </w:r>
      <w:r>
        <w:rPr>
          <w:rFonts w:ascii="宋体" w:hAnsi="宋体" w:cs="宋体" w:hint="eastAsia"/>
          <w:kern w:val="0"/>
          <w:sz w:val="22"/>
        </w:rPr>
        <w:t>申请学生接到复试通知后应在规定时间内确认是否同意参加复试。</w:t>
      </w:r>
      <w:r>
        <w:rPr>
          <w:rFonts w:ascii="宋体" w:hAnsi="宋体" w:cs="宋体" w:hint="eastAsia"/>
          <w:color w:val="000000"/>
          <w:sz w:val="22"/>
          <w:szCs w:val="22"/>
          <w:shd w:val="clear" w:color="auto" w:fill="FFFFFF"/>
        </w:rPr>
        <w:t>我研究院复试时间初步安排在</w:t>
      </w:r>
      <w:r>
        <w:rPr>
          <w:rFonts w:ascii="宋体" w:hAnsi="宋体" w:cs="宋体" w:hint="eastAsia"/>
          <w:color w:val="000000"/>
          <w:sz w:val="22"/>
          <w:szCs w:val="22"/>
          <w:shd w:val="clear" w:color="auto" w:fill="FFFFFF"/>
        </w:rPr>
        <w:t>20</w:t>
      </w:r>
      <w:r>
        <w:rPr>
          <w:rFonts w:ascii="宋体" w:hAnsi="宋体" w:cs="宋体"/>
          <w:color w:val="000000"/>
          <w:sz w:val="22"/>
          <w:szCs w:val="22"/>
          <w:shd w:val="clear" w:color="auto" w:fill="FFFFFF"/>
        </w:rPr>
        <w:t>19</w:t>
      </w:r>
      <w:r>
        <w:rPr>
          <w:rFonts w:ascii="宋体" w:hAnsi="宋体" w:cs="宋体" w:hint="eastAsia"/>
          <w:color w:val="000000"/>
          <w:sz w:val="22"/>
          <w:szCs w:val="22"/>
          <w:shd w:val="clear" w:color="auto" w:fill="FFFFFF"/>
        </w:rPr>
        <w:t>年</w:t>
      </w:r>
      <w:r>
        <w:rPr>
          <w:rFonts w:ascii="宋体" w:hAnsi="宋体" w:cs="宋体" w:hint="eastAsia"/>
          <w:color w:val="000000"/>
          <w:sz w:val="22"/>
          <w:szCs w:val="22"/>
          <w:shd w:val="clear" w:color="auto" w:fill="FFFFFF"/>
        </w:rPr>
        <w:t>9</w:t>
      </w:r>
      <w:r>
        <w:rPr>
          <w:rFonts w:ascii="宋体" w:hAnsi="宋体" w:cs="宋体" w:hint="eastAsia"/>
          <w:color w:val="000000"/>
          <w:sz w:val="22"/>
          <w:szCs w:val="22"/>
          <w:shd w:val="clear" w:color="auto" w:fill="FFFFFF"/>
        </w:rPr>
        <w:t>月下旬，地点在大学城校区我院</w:t>
      </w:r>
      <w:proofErr w:type="gramStart"/>
      <w:r>
        <w:rPr>
          <w:rFonts w:ascii="宋体" w:hAnsi="宋体" w:cs="宋体" w:hint="eastAsia"/>
          <w:color w:val="000000"/>
          <w:sz w:val="22"/>
          <w:szCs w:val="22"/>
          <w:shd w:val="clear" w:color="auto" w:fill="FFFFFF"/>
        </w:rPr>
        <w:t>院</w:t>
      </w:r>
      <w:proofErr w:type="gramEnd"/>
      <w:r>
        <w:rPr>
          <w:rFonts w:ascii="宋体" w:hAnsi="宋体" w:cs="宋体" w:hint="eastAsia"/>
          <w:color w:val="000000"/>
          <w:sz w:val="22"/>
          <w:szCs w:val="22"/>
          <w:shd w:val="clear" w:color="auto" w:fill="FFFFFF"/>
        </w:rPr>
        <w:t>楼（文三栋），具体事项另行通知。复试内容主要包括；笔试和面试，其中，面试包括外语水平测试、专业素养考核、综合素质考核三个部分，总成绩为</w:t>
      </w:r>
      <w:r>
        <w:rPr>
          <w:rFonts w:ascii="宋体" w:hAnsi="宋体" w:cs="宋体" w:hint="eastAsia"/>
          <w:color w:val="000000"/>
          <w:sz w:val="22"/>
          <w:szCs w:val="22"/>
          <w:shd w:val="clear" w:color="auto" w:fill="FFFFFF"/>
        </w:rPr>
        <w:t>100</w:t>
      </w:r>
      <w:r>
        <w:rPr>
          <w:rFonts w:ascii="宋体" w:hAnsi="宋体" w:cs="宋体" w:hint="eastAsia"/>
          <w:color w:val="000000"/>
          <w:sz w:val="22"/>
          <w:szCs w:val="22"/>
          <w:shd w:val="clear" w:color="auto" w:fill="FFFFFF"/>
        </w:rPr>
        <w:t>分。复试不合格（低于</w:t>
      </w:r>
      <w:r>
        <w:rPr>
          <w:rFonts w:ascii="宋体" w:hAnsi="宋体" w:cs="宋体" w:hint="eastAsia"/>
          <w:color w:val="000000"/>
          <w:sz w:val="22"/>
          <w:szCs w:val="22"/>
          <w:shd w:val="clear" w:color="auto" w:fill="FFFFFF"/>
        </w:rPr>
        <w:t>60</w:t>
      </w:r>
      <w:r>
        <w:rPr>
          <w:rFonts w:ascii="宋体" w:hAnsi="宋体" w:cs="宋体" w:hint="eastAsia"/>
          <w:color w:val="000000"/>
          <w:sz w:val="22"/>
          <w:szCs w:val="22"/>
          <w:shd w:val="clear" w:color="auto" w:fill="FFFFFF"/>
        </w:rPr>
        <w:t>分）不予录取。</w:t>
      </w:r>
    </w:p>
    <w:p w:rsidR="006C6FE2" w:rsidRDefault="00E7305B">
      <w:pPr>
        <w:widowControl/>
        <w:spacing w:line="360" w:lineRule="auto"/>
        <w:ind w:firstLineChars="200" w:firstLine="440"/>
        <w:jc w:val="left"/>
        <w:rPr>
          <w:rFonts w:ascii="宋体" w:hAnsi="宋体" w:cs="宋体"/>
          <w:kern w:val="0"/>
          <w:sz w:val="22"/>
          <w:szCs w:val="22"/>
        </w:rPr>
      </w:pPr>
      <w:r>
        <w:rPr>
          <w:rFonts w:ascii="宋体" w:hAnsi="宋体" w:cs="宋体" w:hint="eastAsia"/>
          <w:kern w:val="0"/>
          <w:sz w:val="22"/>
        </w:rPr>
        <w:t>3.</w:t>
      </w:r>
      <w:r>
        <w:rPr>
          <w:rFonts w:ascii="宋体" w:hAnsi="宋体" w:cs="宋体" w:hint="eastAsia"/>
          <w:color w:val="000000"/>
          <w:sz w:val="22"/>
          <w:szCs w:val="22"/>
          <w:shd w:val="clear" w:color="auto" w:fill="FFFFFF"/>
        </w:rPr>
        <w:t>接到我研究院招生办电话并同意参加复试的申请人，请在复试报到时交验下列材料：</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）有效居民身份证和学生证复印件（身份证复印正反面，学生证复印学生信息和注册情况），同时查验身份证和学生证原件；学籍信息有问</w:t>
      </w:r>
      <w:r>
        <w:rPr>
          <w:rFonts w:ascii="宋体" w:hAnsi="宋体" w:cs="宋体" w:hint="eastAsia"/>
          <w:kern w:val="0"/>
          <w:sz w:val="22"/>
        </w:rPr>
        <w:t>题者不予复试。</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）历年在校学习成绩单原件，并加盖推荐院校教务处公章；</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lastRenderedPageBreak/>
        <w:t>（</w:t>
      </w:r>
      <w:r>
        <w:rPr>
          <w:rFonts w:ascii="宋体" w:hAnsi="宋体" w:cs="宋体" w:hint="eastAsia"/>
          <w:kern w:val="0"/>
          <w:sz w:val="22"/>
        </w:rPr>
        <w:t>3</w:t>
      </w:r>
      <w:r>
        <w:rPr>
          <w:rFonts w:ascii="宋体" w:hAnsi="宋体" w:cs="宋体" w:hint="eastAsia"/>
          <w:kern w:val="0"/>
          <w:sz w:val="22"/>
        </w:rPr>
        <w:t>）其他有关材料复印件（如大学英语四、六级考试成绩单，其他获奖证书、本人代表性学术论文、出版物或原创性工作成果等），</w:t>
      </w:r>
      <w:proofErr w:type="gramStart"/>
      <w:r>
        <w:rPr>
          <w:rFonts w:ascii="宋体" w:hAnsi="宋体" w:cs="宋体" w:hint="eastAsia"/>
          <w:kern w:val="0"/>
          <w:sz w:val="22"/>
        </w:rPr>
        <w:t>需验原件</w:t>
      </w:r>
      <w:proofErr w:type="gramEnd"/>
      <w:r>
        <w:rPr>
          <w:rFonts w:ascii="宋体" w:hAnsi="宋体" w:cs="宋体" w:hint="eastAsia"/>
          <w:kern w:val="0"/>
          <w:sz w:val="22"/>
        </w:rPr>
        <w:t>。</w:t>
      </w:r>
    </w:p>
    <w:p w:rsidR="006C6FE2" w:rsidRDefault="00E7305B">
      <w:pPr>
        <w:widowControl/>
        <w:spacing w:line="360" w:lineRule="auto"/>
        <w:ind w:firstLineChars="200" w:firstLine="440"/>
        <w:jc w:val="left"/>
        <w:rPr>
          <w:color w:val="111111"/>
          <w:sz w:val="22"/>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）近三个月的</w:t>
      </w:r>
      <w:r>
        <w:rPr>
          <w:rFonts w:ascii="宋体" w:hAnsi="宋体" w:cs="宋体" w:hint="eastAsia"/>
          <w:bCs/>
          <w:color w:val="363636"/>
          <w:kern w:val="0"/>
          <w:sz w:val="22"/>
        </w:rPr>
        <w:t>体检表或我校医院体检回执。</w:t>
      </w:r>
      <w:r>
        <w:rPr>
          <w:rFonts w:hint="eastAsia"/>
          <w:color w:val="111111"/>
          <w:sz w:val="22"/>
        </w:rPr>
        <w:t>可</w:t>
      </w:r>
      <w:r>
        <w:rPr>
          <w:rFonts w:ascii="宋体" w:hAnsi="宋体" w:cs="宋体" w:hint="eastAsia"/>
          <w:bCs/>
          <w:color w:val="363636"/>
          <w:kern w:val="0"/>
          <w:sz w:val="22"/>
        </w:rPr>
        <w:t>在招生考试处网站（</w:t>
      </w:r>
      <w:r>
        <w:rPr>
          <w:rFonts w:ascii="宋体" w:hAnsi="宋体" w:cs="宋体"/>
          <w:bCs/>
          <w:color w:val="363636"/>
          <w:kern w:val="0"/>
          <w:sz w:val="22"/>
        </w:rPr>
        <w:t>http://yz.scnu.edu.cn/a/20101013/72.html</w:t>
      </w:r>
      <w:r>
        <w:rPr>
          <w:rFonts w:ascii="宋体" w:hAnsi="宋体" w:cs="宋体" w:hint="eastAsia"/>
          <w:bCs/>
          <w:color w:val="363636"/>
          <w:kern w:val="0"/>
          <w:sz w:val="22"/>
        </w:rPr>
        <w:t>）下载体检表</w:t>
      </w:r>
      <w:r>
        <w:rPr>
          <w:rFonts w:ascii="宋体" w:hAnsi="宋体" w:hint="eastAsia"/>
          <w:bCs/>
          <w:snapToGrid w:val="0"/>
          <w:kern w:val="0"/>
          <w:sz w:val="22"/>
        </w:rPr>
        <w:t>并按表格要求在三</w:t>
      </w:r>
      <w:proofErr w:type="gramStart"/>
      <w:r>
        <w:rPr>
          <w:rFonts w:ascii="宋体" w:hAnsi="宋体" w:hint="eastAsia"/>
          <w:bCs/>
          <w:snapToGrid w:val="0"/>
          <w:kern w:val="0"/>
          <w:sz w:val="22"/>
        </w:rPr>
        <w:t>甲以上</w:t>
      </w:r>
      <w:proofErr w:type="gramEnd"/>
      <w:r>
        <w:rPr>
          <w:rFonts w:ascii="宋体" w:hAnsi="宋体" w:hint="eastAsia"/>
          <w:bCs/>
          <w:snapToGrid w:val="0"/>
          <w:kern w:val="0"/>
          <w:sz w:val="22"/>
        </w:rPr>
        <w:t>医院或我校医院（石牌校区内）体检，</w:t>
      </w:r>
      <w:r>
        <w:rPr>
          <w:rFonts w:hint="eastAsia"/>
          <w:color w:val="111111"/>
          <w:sz w:val="22"/>
        </w:rPr>
        <w:t>未提交体检表或体检不合格者不予接收。</w:t>
      </w:r>
    </w:p>
    <w:p w:rsidR="006C6FE2" w:rsidRDefault="00E7305B">
      <w:pPr>
        <w:pStyle w:val="a7"/>
        <w:widowControl/>
        <w:spacing w:before="150" w:beforeAutospacing="0" w:afterAutospacing="0" w:line="360" w:lineRule="auto"/>
        <w:ind w:firstLineChars="200" w:firstLine="440"/>
        <w:rPr>
          <w:sz w:val="22"/>
          <w:szCs w:val="22"/>
        </w:rPr>
      </w:pPr>
      <w:r>
        <w:rPr>
          <w:rFonts w:ascii="宋体" w:hAnsi="宋体" w:cs="宋体" w:hint="eastAsia"/>
          <w:sz w:val="22"/>
        </w:rPr>
        <w:t>4.</w:t>
      </w:r>
      <w:r>
        <w:rPr>
          <w:rFonts w:ascii="宋体" w:hAnsi="宋体" w:cs="宋体" w:hint="eastAsia"/>
          <w:sz w:val="22"/>
        </w:rPr>
        <w:t>研究院初定拟接收学生名单，并在“推免服务系统”发送待录取通知，申请学生须按要求及时在系统接受待录取通知。同时，研究院将拟接收的学生名单报学校招生考试处，经学校研究生招生工作领导小组审核，在招生考试处或</w:t>
      </w:r>
      <w:r>
        <w:rPr>
          <w:rFonts w:ascii="宋体" w:hAnsi="宋体" w:cs="宋体" w:hint="eastAsia"/>
          <w:sz w:val="22"/>
        </w:rPr>
        <w:t>研究院</w:t>
      </w:r>
      <w:r>
        <w:rPr>
          <w:rFonts w:ascii="宋体" w:hAnsi="宋体" w:cs="宋体" w:hint="eastAsia"/>
          <w:sz w:val="22"/>
        </w:rPr>
        <w:t>网页公示</w:t>
      </w:r>
      <w:r>
        <w:rPr>
          <w:rFonts w:ascii="宋体" w:hAnsi="宋体" w:cs="宋体" w:hint="eastAsia"/>
          <w:sz w:val="22"/>
        </w:rPr>
        <w:t>10</w:t>
      </w:r>
      <w:r>
        <w:rPr>
          <w:rFonts w:ascii="宋体" w:hAnsi="宋体" w:cs="宋体" w:hint="eastAsia"/>
          <w:sz w:val="22"/>
        </w:rPr>
        <w:t>天，公示期间如有异议且核查属实的学生，将取消已发送的待录取通知。</w:t>
      </w:r>
      <w:r>
        <w:rPr>
          <w:rFonts w:ascii="宋体" w:hAnsi="宋体" w:cs="宋体" w:hint="eastAsia"/>
          <w:color w:val="000000"/>
          <w:sz w:val="22"/>
          <w:szCs w:val="22"/>
          <w:shd w:val="clear" w:color="auto" w:fill="FFFFFF"/>
        </w:rPr>
        <w:t>最终录取推免生名单以广东省教育考试院审核后，在</w:t>
      </w:r>
      <w:proofErr w:type="gramStart"/>
      <w:r>
        <w:rPr>
          <w:rFonts w:ascii="宋体" w:hAnsi="宋体" w:cs="宋体" w:hint="eastAsia"/>
          <w:color w:val="000000"/>
          <w:sz w:val="22"/>
          <w:szCs w:val="22"/>
          <w:shd w:val="clear" w:color="auto" w:fill="FFFFFF"/>
        </w:rPr>
        <w:t>研招网推免系统</w:t>
      </w:r>
      <w:proofErr w:type="gramEnd"/>
      <w:r>
        <w:rPr>
          <w:rFonts w:ascii="宋体" w:hAnsi="宋体" w:cs="宋体" w:hint="eastAsia"/>
          <w:color w:val="000000"/>
          <w:sz w:val="22"/>
          <w:szCs w:val="22"/>
          <w:shd w:val="clear" w:color="auto" w:fill="FFFFFF"/>
        </w:rPr>
        <w:t>备案公布的为准。</w:t>
      </w:r>
    </w:p>
    <w:p w:rsidR="006C6FE2" w:rsidRDefault="006C6FE2">
      <w:pPr>
        <w:widowControl/>
        <w:spacing w:line="360" w:lineRule="auto"/>
        <w:ind w:firstLineChars="200" w:firstLine="440"/>
        <w:jc w:val="left"/>
        <w:rPr>
          <w:rFonts w:ascii="宋体" w:hAnsi="宋体" w:cs="宋体"/>
          <w:kern w:val="0"/>
          <w:sz w:val="22"/>
        </w:rPr>
      </w:pPr>
    </w:p>
    <w:p w:rsidR="006C6FE2" w:rsidRDefault="00E7305B">
      <w:pPr>
        <w:spacing w:line="276" w:lineRule="auto"/>
        <w:ind w:firstLineChars="200" w:firstLine="442"/>
        <w:rPr>
          <w:rFonts w:ascii="宋体" w:hAnsi="宋体" w:cs="宋体"/>
          <w:b/>
          <w:color w:val="0000FF"/>
          <w:kern w:val="0"/>
          <w:sz w:val="22"/>
        </w:rPr>
      </w:pPr>
      <w:r>
        <w:rPr>
          <w:rFonts w:ascii="宋体" w:hAnsi="宋体" w:cs="宋体" w:hint="eastAsia"/>
          <w:b/>
          <w:color w:val="0000FF"/>
          <w:kern w:val="0"/>
          <w:sz w:val="22"/>
        </w:rPr>
        <w:t>四、奖励资助政策</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学校现有的奖励资助种类如下，符合条件者可申请：</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国家奖学金：</w:t>
      </w:r>
      <w:r>
        <w:rPr>
          <w:rFonts w:ascii="宋体" w:hAnsi="宋体" w:cs="宋体" w:hint="eastAsia"/>
          <w:kern w:val="0"/>
          <w:sz w:val="22"/>
        </w:rPr>
        <w:t>20000</w:t>
      </w:r>
      <w:r>
        <w:rPr>
          <w:rFonts w:ascii="宋体" w:hAnsi="宋体" w:cs="宋体" w:hint="eastAsia"/>
          <w:kern w:val="0"/>
          <w:sz w:val="22"/>
        </w:rPr>
        <w:t>元。国家奖学金的奖励名额及资金均以当年国家下达文件为准</w:t>
      </w:r>
      <w:r>
        <w:rPr>
          <w:rFonts w:ascii="宋体" w:hAnsi="宋体" w:cs="宋体" w:hint="eastAsia"/>
          <w:kern w:val="0"/>
          <w:sz w:val="22"/>
        </w:rPr>
        <w:t>。</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学业奖学金：</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）新生学业奖学金：一等奖</w:t>
      </w:r>
      <w:r>
        <w:rPr>
          <w:rFonts w:ascii="宋体" w:hAnsi="宋体" w:cs="宋体" w:hint="eastAsia"/>
          <w:kern w:val="0"/>
          <w:sz w:val="22"/>
        </w:rPr>
        <w:t>10000</w:t>
      </w:r>
      <w:r>
        <w:rPr>
          <w:rFonts w:ascii="宋体" w:hAnsi="宋体" w:cs="宋体" w:hint="eastAsia"/>
          <w:kern w:val="0"/>
          <w:sz w:val="22"/>
        </w:rPr>
        <w:t>元，二等奖</w:t>
      </w:r>
      <w:r>
        <w:rPr>
          <w:rFonts w:ascii="宋体" w:hAnsi="宋体" w:cs="宋体" w:hint="eastAsia"/>
          <w:kern w:val="0"/>
          <w:sz w:val="22"/>
        </w:rPr>
        <w:t>6000</w:t>
      </w:r>
      <w:r>
        <w:rPr>
          <w:rFonts w:ascii="宋体" w:hAnsi="宋体" w:cs="宋体" w:hint="eastAsia"/>
          <w:kern w:val="0"/>
          <w:sz w:val="22"/>
        </w:rPr>
        <w:t>元（推免生可获得一等奖）；</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）二、三年级学业奖学金（按二、三学年学业成绩评比）</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一等</w:t>
      </w:r>
      <w:r>
        <w:rPr>
          <w:rFonts w:ascii="宋体" w:hAnsi="宋体" w:cs="宋体" w:hint="eastAsia"/>
          <w:kern w:val="0"/>
          <w:sz w:val="22"/>
        </w:rPr>
        <w:t xml:space="preserve"> 10000</w:t>
      </w:r>
      <w:r>
        <w:rPr>
          <w:rFonts w:ascii="宋体" w:hAnsi="宋体" w:cs="宋体" w:hint="eastAsia"/>
          <w:kern w:val="0"/>
          <w:sz w:val="22"/>
        </w:rPr>
        <w:t>元，获奖比例</w:t>
      </w:r>
      <w:r>
        <w:rPr>
          <w:rFonts w:ascii="宋体" w:hAnsi="宋体" w:cs="宋体" w:hint="eastAsia"/>
          <w:kern w:val="0"/>
          <w:sz w:val="22"/>
        </w:rPr>
        <w:t>20%</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二等</w:t>
      </w:r>
      <w:r>
        <w:rPr>
          <w:rFonts w:ascii="宋体" w:hAnsi="宋体" w:cs="宋体" w:hint="eastAsia"/>
          <w:kern w:val="0"/>
          <w:sz w:val="22"/>
        </w:rPr>
        <w:t xml:space="preserve"> 8000</w:t>
      </w:r>
      <w:r>
        <w:rPr>
          <w:rFonts w:ascii="宋体" w:hAnsi="宋体" w:cs="宋体" w:hint="eastAsia"/>
          <w:kern w:val="0"/>
          <w:sz w:val="22"/>
        </w:rPr>
        <w:t>元，获奖比例</w:t>
      </w:r>
      <w:r>
        <w:rPr>
          <w:rFonts w:ascii="宋体" w:hAnsi="宋体" w:cs="宋体" w:hint="eastAsia"/>
          <w:kern w:val="0"/>
          <w:sz w:val="22"/>
        </w:rPr>
        <w:t>30%</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三等</w:t>
      </w:r>
      <w:r>
        <w:rPr>
          <w:rFonts w:ascii="宋体" w:hAnsi="宋体" w:cs="宋体" w:hint="eastAsia"/>
          <w:kern w:val="0"/>
          <w:sz w:val="22"/>
        </w:rPr>
        <w:t xml:space="preserve"> 6000</w:t>
      </w:r>
      <w:r>
        <w:rPr>
          <w:rFonts w:ascii="宋体" w:hAnsi="宋体" w:cs="宋体" w:hint="eastAsia"/>
          <w:kern w:val="0"/>
          <w:sz w:val="22"/>
        </w:rPr>
        <w:t>元，获奖比例</w:t>
      </w:r>
      <w:r>
        <w:rPr>
          <w:rFonts w:ascii="宋体" w:hAnsi="宋体" w:cs="宋体" w:hint="eastAsia"/>
          <w:kern w:val="0"/>
          <w:sz w:val="22"/>
        </w:rPr>
        <w:t>50%</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国家助学金：每年</w:t>
      </w:r>
      <w:r>
        <w:rPr>
          <w:rFonts w:ascii="宋体" w:hAnsi="宋体" w:cs="宋体" w:hint="eastAsia"/>
          <w:kern w:val="0"/>
          <w:sz w:val="22"/>
        </w:rPr>
        <w:t>6000</w:t>
      </w:r>
      <w:r>
        <w:rPr>
          <w:rFonts w:ascii="宋体" w:hAnsi="宋体" w:cs="宋体" w:hint="eastAsia"/>
          <w:kern w:val="0"/>
          <w:sz w:val="22"/>
        </w:rPr>
        <w:t>元，获奖比例</w:t>
      </w:r>
      <w:r>
        <w:rPr>
          <w:rFonts w:ascii="宋体" w:hAnsi="宋体" w:cs="宋体" w:hint="eastAsia"/>
          <w:kern w:val="0"/>
          <w:sz w:val="22"/>
        </w:rPr>
        <w:t>100%</w:t>
      </w:r>
      <w:r>
        <w:rPr>
          <w:rFonts w:ascii="宋体" w:hAnsi="宋体" w:cs="宋体" w:hint="eastAsia"/>
          <w:kern w:val="0"/>
          <w:sz w:val="22"/>
        </w:rPr>
        <w:t>（有固定收入者除外）；</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社会</w:t>
      </w:r>
      <w:proofErr w:type="gramStart"/>
      <w:r>
        <w:rPr>
          <w:rFonts w:ascii="宋体" w:hAnsi="宋体" w:cs="宋体" w:hint="eastAsia"/>
          <w:kern w:val="0"/>
          <w:sz w:val="22"/>
        </w:rPr>
        <w:t>资助奖</w:t>
      </w:r>
      <w:proofErr w:type="gramEnd"/>
      <w:r>
        <w:rPr>
          <w:rFonts w:ascii="宋体" w:hAnsi="宋体" w:cs="宋体" w:hint="eastAsia"/>
          <w:kern w:val="0"/>
          <w:sz w:val="22"/>
        </w:rPr>
        <w:t>助学金</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研究生“三助”岗位津贴</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国家助学贷款</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7.</w:t>
      </w:r>
      <w:r>
        <w:rPr>
          <w:rFonts w:ascii="宋体" w:hAnsi="宋体" w:cs="宋体" w:hint="eastAsia"/>
          <w:kern w:val="0"/>
          <w:sz w:val="22"/>
        </w:rPr>
        <w:t>研究生特殊困难补助</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8.</w:t>
      </w:r>
      <w:r>
        <w:rPr>
          <w:rFonts w:ascii="宋体" w:hAnsi="宋体" w:cs="宋体" w:hint="eastAsia"/>
          <w:kern w:val="0"/>
          <w:sz w:val="22"/>
        </w:rPr>
        <w:t>其它奖助政策可登录我院</w:t>
      </w:r>
      <w:bookmarkStart w:id="0" w:name="_GoBack"/>
      <w:bookmarkEnd w:id="0"/>
      <w:r>
        <w:rPr>
          <w:rFonts w:ascii="宋体" w:hAnsi="宋体" w:cs="宋体" w:hint="eastAsia"/>
          <w:kern w:val="0"/>
          <w:sz w:val="22"/>
        </w:rPr>
        <w:t>查阅。</w:t>
      </w:r>
    </w:p>
    <w:p w:rsidR="006C6FE2" w:rsidRDefault="00E7305B">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（如有</w:t>
      </w:r>
      <w:r>
        <w:rPr>
          <w:rFonts w:ascii="宋体" w:hAnsi="宋体" w:cs="宋体"/>
          <w:kern w:val="0"/>
          <w:sz w:val="22"/>
        </w:rPr>
        <w:t>变动，</w:t>
      </w:r>
      <w:r>
        <w:rPr>
          <w:rFonts w:ascii="宋体" w:hAnsi="宋体" w:cs="宋体" w:hint="eastAsia"/>
          <w:kern w:val="0"/>
          <w:sz w:val="22"/>
        </w:rPr>
        <w:t>以</w:t>
      </w:r>
      <w:r>
        <w:rPr>
          <w:rFonts w:ascii="宋体" w:hAnsi="宋体" w:cs="宋体"/>
          <w:kern w:val="0"/>
          <w:sz w:val="22"/>
        </w:rPr>
        <w:t>学校</w:t>
      </w:r>
      <w:r>
        <w:rPr>
          <w:rFonts w:ascii="宋体" w:hAnsi="宋体" w:cs="宋体" w:hint="eastAsia"/>
          <w:kern w:val="0"/>
          <w:sz w:val="22"/>
        </w:rPr>
        <w:t>最新</w:t>
      </w:r>
      <w:r>
        <w:rPr>
          <w:rFonts w:ascii="宋体" w:hAnsi="宋体" w:cs="宋体"/>
          <w:kern w:val="0"/>
          <w:sz w:val="22"/>
        </w:rPr>
        <w:t>的奖助学金</w:t>
      </w:r>
      <w:r>
        <w:rPr>
          <w:rFonts w:ascii="宋体" w:hAnsi="宋体" w:cs="宋体" w:hint="eastAsia"/>
          <w:kern w:val="0"/>
          <w:sz w:val="22"/>
        </w:rPr>
        <w:t>规章制度</w:t>
      </w:r>
      <w:r>
        <w:rPr>
          <w:rFonts w:ascii="宋体" w:hAnsi="宋体" w:cs="宋体"/>
          <w:kern w:val="0"/>
          <w:sz w:val="22"/>
        </w:rPr>
        <w:t>执行</w:t>
      </w:r>
      <w:r>
        <w:rPr>
          <w:rFonts w:ascii="宋体" w:hAnsi="宋体" w:cs="宋体" w:hint="eastAsia"/>
          <w:kern w:val="0"/>
          <w:sz w:val="22"/>
        </w:rPr>
        <w:t>）</w:t>
      </w:r>
    </w:p>
    <w:p w:rsidR="006C6FE2" w:rsidRDefault="006C6FE2">
      <w:pPr>
        <w:widowControl/>
        <w:spacing w:line="360" w:lineRule="auto"/>
        <w:ind w:firstLineChars="200" w:firstLine="440"/>
        <w:jc w:val="left"/>
        <w:rPr>
          <w:rFonts w:ascii="宋体" w:hAnsi="宋体" w:cs="宋体"/>
          <w:kern w:val="0"/>
          <w:sz w:val="22"/>
        </w:rPr>
      </w:pPr>
    </w:p>
    <w:p w:rsidR="006C6FE2" w:rsidRDefault="00E7305B">
      <w:pPr>
        <w:widowControl/>
        <w:spacing w:line="360" w:lineRule="auto"/>
        <w:ind w:firstLineChars="200" w:firstLine="442"/>
        <w:jc w:val="left"/>
        <w:rPr>
          <w:rFonts w:ascii="宋体" w:hAnsi="宋体" w:cs="宋体"/>
          <w:b/>
          <w:color w:val="0000FF"/>
          <w:kern w:val="0"/>
          <w:sz w:val="22"/>
        </w:rPr>
      </w:pPr>
      <w:r>
        <w:rPr>
          <w:rFonts w:ascii="宋体" w:hAnsi="宋体" w:cs="宋体" w:hint="eastAsia"/>
          <w:b/>
          <w:color w:val="0000FF"/>
          <w:kern w:val="0"/>
          <w:sz w:val="22"/>
        </w:rPr>
        <w:lastRenderedPageBreak/>
        <w:t>五、其他事项</w:t>
      </w:r>
    </w:p>
    <w:p w:rsidR="006C6FE2" w:rsidRDefault="00E7305B">
      <w:pPr>
        <w:widowControl/>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．申请学生须确保所提交申请材料的真实性和准确性，对在申请推免生过程中弄虚作假的学生，一经发现，立即取消录取资格。</w:t>
      </w:r>
      <w:r>
        <w:rPr>
          <w:rFonts w:ascii="宋体" w:hAnsi="宋体" w:cs="宋体" w:hint="eastAsia"/>
          <w:color w:val="000000"/>
          <w:kern w:val="0"/>
          <w:sz w:val="22"/>
        </w:rPr>
        <w:t xml:space="preserve"> </w:t>
      </w:r>
    </w:p>
    <w:p w:rsidR="006C6FE2" w:rsidRDefault="00E7305B">
      <w:pPr>
        <w:widowControl/>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．我校确定接收的推免生，在</w:t>
      </w:r>
      <w:r>
        <w:rPr>
          <w:rFonts w:ascii="宋体" w:hAnsi="宋体" w:cs="宋体" w:hint="eastAsia"/>
          <w:color w:val="000000"/>
          <w:kern w:val="0"/>
          <w:sz w:val="22"/>
        </w:rPr>
        <w:t>20</w:t>
      </w:r>
      <w:r>
        <w:rPr>
          <w:rFonts w:ascii="宋体" w:hAnsi="宋体" w:cs="宋体"/>
          <w:color w:val="000000"/>
          <w:kern w:val="0"/>
          <w:sz w:val="22"/>
        </w:rPr>
        <w:t>20</w:t>
      </w:r>
      <w:r>
        <w:rPr>
          <w:rFonts w:ascii="宋体" w:hAnsi="宋体" w:cs="宋体" w:hint="eastAsia"/>
          <w:color w:val="000000"/>
          <w:kern w:val="0"/>
          <w:sz w:val="22"/>
        </w:rPr>
        <w:t>年</w:t>
      </w:r>
      <w:r>
        <w:rPr>
          <w:rFonts w:ascii="宋体" w:hAnsi="宋体" w:cs="宋体" w:hint="eastAsia"/>
          <w:color w:val="000000"/>
          <w:kern w:val="0"/>
          <w:sz w:val="22"/>
        </w:rPr>
        <w:t>9</w:t>
      </w:r>
      <w:r>
        <w:rPr>
          <w:rFonts w:ascii="宋体" w:hAnsi="宋体" w:cs="宋体" w:hint="eastAsia"/>
          <w:color w:val="000000"/>
          <w:kern w:val="0"/>
          <w:sz w:val="22"/>
        </w:rPr>
        <w:t>月</w:t>
      </w:r>
      <w:r>
        <w:rPr>
          <w:rFonts w:ascii="宋体" w:hAnsi="宋体" w:cs="宋体" w:hint="eastAsia"/>
          <w:color w:val="000000"/>
          <w:kern w:val="0"/>
          <w:sz w:val="22"/>
        </w:rPr>
        <w:t>1</w:t>
      </w:r>
      <w:r>
        <w:rPr>
          <w:rFonts w:ascii="宋体" w:hAnsi="宋体" w:cs="宋体" w:hint="eastAsia"/>
          <w:color w:val="000000"/>
          <w:kern w:val="0"/>
          <w:sz w:val="22"/>
        </w:rPr>
        <w:t>日前未获得学士学位或本科毕业证书者，将取消录取资格。</w:t>
      </w:r>
    </w:p>
    <w:p w:rsidR="006C6FE2" w:rsidRDefault="00E7305B">
      <w:pPr>
        <w:widowControl/>
        <w:tabs>
          <w:tab w:val="left" w:pos="360"/>
        </w:tabs>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．已被我校接收的推荐免试生不得再报名参加全国硕士研究生招生考试，否则取消</w:t>
      </w:r>
      <w:proofErr w:type="gramStart"/>
      <w:r>
        <w:rPr>
          <w:rFonts w:ascii="宋体" w:hAnsi="宋体" w:cs="宋体" w:hint="eastAsia"/>
          <w:color w:val="000000"/>
          <w:kern w:val="0"/>
          <w:sz w:val="22"/>
        </w:rPr>
        <w:t>其推免录取</w:t>
      </w:r>
      <w:proofErr w:type="gramEnd"/>
      <w:r>
        <w:rPr>
          <w:rFonts w:ascii="宋体" w:hAnsi="宋体" w:cs="宋体" w:hint="eastAsia"/>
          <w:color w:val="000000"/>
          <w:kern w:val="0"/>
          <w:sz w:val="22"/>
        </w:rPr>
        <w:t>资格。</w:t>
      </w:r>
    </w:p>
    <w:p w:rsidR="006C6FE2" w:rsidRDefault="00E7305B">
      <w:pPr>
        <w:widowControl/>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．咨询、监督与申诉渠道</w:t>
      </w:r>
    </w:p>
    <w:p w:rsidR="006C6FE2" w:rsidRDefault="00E7305B" w:rsidP="00E7305B">
      <w:pPr>
        <w:widowControl/>
        <w:adjustRightInd w:val="0"/>
        <w:snapToGrid w:val="0"/>
        <w:spacing w:line="500" w:lineRule="exact"/>
        <w:ind w:firstLineChars="198" w:firstLine="436"/>
        <w:rPr>
          <w:rFonts w:ascii="宋体" w:hAnsi="宋体" w:cs="宋体"/>
          <w:kern w:val="0"/>
          <w:sz w:val="22"/>
        </w:rPr>
      </w:pPr>
      <w:r>
        <w:rPr>
          <w:rFonts w:ascii="宋体" w:hAnsi="宋体" w:cs="宋体" w:hint="eastAsia"/>
          <w:kern w:val="0"/>
          <w:sz w:val="22"/>
        </w:rPr>
        <w:t>何老师（</w:t>
      </w:r>
      <w:r>
        <w:rPr>
          <w:rFonts w:ascii="宋体" w:hAnsi="宋体" w:cs="宋体" w:hint="eastAsia"/>
          <w:kern w:val="0"/>
          <w:sz w:val="22"/>
        </w:rPr>
        <w:t>020</w:t>
      </w:r>
      <w:r>
        <w:rPr>
          <w:rFonts w:ascii="宋体" w:hAnsi="宋体" w:cs="宋体" w:hint="eastAsia"/>
          <w:kern w:val="0"/>
          <w:sz w:val="22"/>
        </w:rPr>
        <w:t>）</w:t>
      </w:r>
      <w:r>
        <w:rPr>
          <w:rFonts w:ascii="宋体" w:hAnsi="宋体" w:cs="宋体"/>
          <w:kern w:val="0"/>
          <w:sz w:val="22"/>
        </w:rPr>
        <w:t>39310373</w:t>
      </w:r>
      <w:r>
        <w:rPr>
          <w:rFonts w:ascii="宋体" w:hAnsi="宋体" w:cs="宋体" w:hint="eastAsia"/>
          <w:kern w:val="0"/>
          <w:sz w:val="22"/>
        </w:rPr>
        <w:t>，</w:t>
      </w:r>
      <w:r>
        <w:rPr>
          <w:rFonts w:ascii="宋体" w:hAnsi="宋体" w:cs="宋体" w:hint="eastAsia"/>
          <w:kern w:val="0"/>
          <w:sz w:val="22"/>
        </w:rPr>
        <w:t>1</w:t>
      </w:r>
      <w:r>
        <w:rPr>
          <w:rFonts w:ascii="宋体" w:hAnsi="宋体" w:cs="宋体"/>
          <w:kern w:val="0"/>
          <w:sz w:val="22"/>
        </w:rPr>
        <w:t>185890990</w:t>
      </w:r>
      <w:r>
        <w:rPr>
          <w:rFonts w:ascii="宋体" w:hAnsi="宋体" w:cs="宋体" w:hint="eastAsia"/>
          <w:kern w:val="0"/>
          <w:sz w:val="22"/>
        </w:rPr>
        <w:t>@qq</w:t>
      </w:r>
      <w:r>
        <w:rPr>
          <w:rFonts w:ascii="宋体" w:hAnsi="宋体" w:cs="宋体"/>
          <w:kern w:val="0"/>
          <w:sz w:val="22"/>
        </w:rPr>
        <w:t>.</w:t>
      </w:r>
      <w:proofErr w:type="gramStart"/>
      <w:r>
        <w:rPr>
          <w:rFonts w:ascii="宋体" w:hAnsi="宋体" w:cs="宋体"/>
          <w:kern w:val="0"/>
          <w:sz w:val="22"/>
        </w:rPr>
        <w:t>com</w:t>
      </w:r>
      <w:proofErr w:type="gramEnd"/>
    </w:p>
    <w:p w:rsidR="006C6FE2" w:rsidRDefault="006C6FE2">
      <w:pPr>
        <w:rPr>
          <w:sz w:val="22"/>
        </w:rPr>
      </w:pPr>
    </w:p>
    <w:p w:rsidR="006C6FE2" w:rsidRDefault="006C6FE2">
      <w:pPr>
        <w:jc w:val="right"/>
        <w:rPr>
          <w:sz w:val="22"/>
        </w:rPr>
      </w:pPr>
    </w:p>
    <w:p w:rsidR="006C6FE2" w:rsidRDefault="006C6FE2">
      <w:pPr>
        <w:jc w:val="right"/>
        <w:rPr>
          <w:sz w:val="22"/>
        </w:rPr>
      </w:pPr>
    </w:p>
    <w:p w:rsidR="006C6FE2" w:rsidRDefault="006C6FE2">
      <w:pPr>
        <w:jc w:val="right"/>
        <w:rPr>
          <w:sz w:val="22"/>
        </w:rPr>
      </w:pPr>
    </w:p>
    <w:p w:rsidR="006C6FE2" w:rsidRDefault="00E7305B">
      <w:pPr>
        <w:jc w:val="right"/>
        <w:rPr>
          <w:sz w:val="22"/>
        </w:rPr>
      </w:pPr>
      <w:r>
        <w:rPr>
          <w:rFonts w:hint="eastAsia"/>
          <w:sz w:val="22"/>
        </w:rPr>
        <w:t>华南师范大学科学技术与社会研究院</w:t>
      </w:r>
    </w:p>
    <w:p w:rsidR="006C6FE2" w:rsidRDefault="00E7305B">
      <w:pPr>
        <w:jc w:val="right"/>
        <w:rPr>
          <w:sz w:val="22"/>
        </w:rPr>
      </w:pPr>
      <w:r>
        <w:rPr>
          <w:rFonts w:hint="eastAsia"/>
          <w:sz w:val="22"/>
        </w:rPr>
        <w:t>201</w:t>
      </w:r>
      <w:r>
        <w:rPr>
          <w:sz w:val="22"/>
        </w:rPr>
        <w:t>9</w:t>
      </w:r>
      <w:r>
        <w:rPr>
          <w:rFonts w:hint="eastAsia"/>
          <w:sz w:val="22"/>
        </w:rPr>
        <w:t>年</w:t>
      </w:r>
      <w:r>
        <w:rPr>
          <w:rFonts w:hint="eastAsia"/>
          <w:sz w:val="22"/>
        </w:rPr>
        <w:t>9</w:t>
      </w:r>
      <w:r>
        <w:rPr>
          <w:rFonts w:hint="eastAsia"/>
          <w:sz w:val="22"/>
        </w:rPr>
        <w:t>月</w:t>
      </w:r>
    </w:p>
    <w:sectPr w:rsidR="006C6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5B" w:rsidRDefault="00E7305B" w:rsidP="00E7305B">
      <w:r>
        <w:separator/>
      </w:r>
    </w:p>
  </w:endnote>
  <w:endnote w:type="continuationSeparator" w:id="0">
    <w:p w:rsidR="00E7305B" w:rsidRDefault="00E7305B" w:rsidP="00E7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5B" w:rsidRDefault="00E7305B" w:rsidP="00E7305B">
      <w:r>
        <w:separator/>
      </w:r>
    </w:p>
  </w:footnote>
  <w:footnote w:type="continuationSeparator" w:id="0">
    <w:p w:rsidR="00E7305B" w:rsidRDefault="00E7305B" w:rsidP="00E7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5C"/>
    <w:rsid w:val="00011C4B"/>
    <w:rsid w:val="00036624"/>
    <w:rsid w:val="00071971"/>
    <w:rsid w:val="000B6860"/>
    <w:rsid w:val="000D119A"/>
    <w:rsid w:val="00141F24"/>
    <w:rsid w:val="00156190"/>
    <w:rsid w:val="001D6217"/>
    <w:rsid w:val="001E6E90"/>
    <w:rsid w:val="001F3453"/>
    <w:rsid w:val="001F63AB"/>
    <w:rsid w:val="0020025D"/>
    <w:rsid w:val="00294798"/>
    <w:rsid w:val="003276A7"/>
    <w:rsid w:val="0035582C"/>
    <w:rsid w:val="00363720"/>
    <w:rsid w:val="003E7607"/>
    <w:rsid w:val="004072FD"/>
    <w:rsid w:val="004F449D"/>
    <w:rsid w:val="004F4663"/>
    <w:rsid w:val="005169EF"/>
    <w:rsid w:val="005D30EB"/>
    <w:rsid w:val="005F1726"/>
    <w:rsid w:val="00602C9C"/>
    <w:rsid w:val="00660F52"/>
    <w:rsid w:val="00674950"/>
    <w:rsid w:val="006811A8"/>
    <w:rsid w:val="006A21F9"/>
    <w:rsid w:val="006C6FE2"/>
    <w:rsid w:val="007460F5"/>
    <w:rsid w:val="007A34A0"/>
    <w:rsid w:val="007E4598"/>
    <w:rsid w:val="008010EC"/>
    <w:rsid w:val="00834F3D"/>
    <w:rsid w:val="008545C1"/>
    <w:rsid w:val="00874E67"/>
    <w:rsid w:val="008C1D8D"/>
    <w:rsid w:val="008D372E"/>
    <w:rsid w:val="00957352"/>
    <w:rsid w:val="00A04944"/>
    <w:rsid w:val="00A617F4"/>
    <w:rsid w:val="00A62B5C"/>
    <w:rsid w:val="00A71340"/>
    <w:rsid w:val="00A872AE"/>
    <w:rsid w:val="00AC141A"/>
    <w:rsid w:val="00AC5B62"/>
    <w:rsid w:val="00BB0832"/>
    <w:rsid w:val="00BE0AAF"/>
    <w:rsid w:val="00C10C32"/>
    <w:rsid w:val="00C36DD3"/>
    <w:rsid w:val="00C3761F"/>
    <w:rsid w:val="00CA6B6E"/>
    <w:rsid w:val="00CB1084"/>
    <w:rsid w:val="00CE0E1D"/>
    <w:rsid w:val="00D25C73"/>
    <w:rsid w:val="00D324B9"/>
    <w:rsid w:val="00D40EF8"/>
    <w:rsid w:val="00D63BC1"/>
    <w:rsid w:val="00D83F1B"/>
    <w:rsid w:val="00D92762"/>
    <w:rsid w:val="00D94EBB"/>
    <w:rsid w:val="00E1410D"/>
    <w:rsid w:val="00E25E6E"/>
    <w:rsid w:val="00E7305B"/>
    <w:rsid w:val="00E8767A"/>
    <w:rsid w:val="00EF6B2C"/>
    <w:rsid w:val="00F0553B"/>
    <w:rsid w:val="00F43837"/>
    <w:rsid w:val="00F60006"/>
    <w:rsid w:val="00FA61FA"/>
    <w:rsid w:val="00FE0C5C"/>
    <w:rsid w:val="6BC9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Hyperlink"/>
    <w:basedOn w:val="a0"/>
    <w:uiPriority w:val="99"/>
    <w:unhideWhenUsed/>
    <w:qFormat/>
    <w:rPr>
      <w:color w:val="0000FF"/>
      <w:u w:val="single"/>
    </w:rPr>
  </w:style>
  <w:style w:type="character" w:customStyle="1" w:styleId="Char">
    <w:name w:val="纯文本 Char"/>
    <w:basedOn w:val="a0"/>
    <w:link w:val="a3"/>
    <w:rPr>
      <w:rFonts w:ascii="宋体" w:eastAsia="宋体" w:hAnsi="Courier New" w:cs="Courier New"/>
      <w:szCs w:val="21"/>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Hyperlink"/>
    <w:basedOn w:val="a0"/>
    <w:uiPriority w:val="99"/>
    <w:unhideWhenUsed/>
    <w:qFormat/>
    <w:rPr>
      <w:color w:val="0000FF"/>
      <w:u w:val="single"/>
    </w:rPr>
  </w:style>
  <w:style w:type="character" w:customStyle="1" w:styleId="Char">
    <w:name w:val="纯文本 Char"/>
    <w:basedOn w:val="a0"/>
    <w:link w:val="a3"/>
    <w:rPr>
      <w:rFonts w:ascii="宋体" w:eastAsia="宋体" w:hAnsi="Courier New" w:cs="Courier New"/>
      <w:szCs w:val="21"/>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5814C-98A7-4CAF-8C99-AEFB2718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382</Words>
  <Characters>2182</Characters>
  <Application>Microsoft Office Word</Application>
  <DocSecurity>0</DocSecurity>
  <Lines>18</Lines>
  <Paragraphs>5</Paragraphs>
  <ScaleCrop>false</ScaleCrop>
  <Company>微软中国</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Angelinasun</dc:creator>
  <cp:lastModifiedBy>222</cp:lastModifiedBy>
  <cp:revision>4</cp:revision>
  <dcterms:created xsi:type="dcterms:W3CDTF">2019-09-10T23:59:00Z</dcterms:created>
  <dcterms:modified xsi:type="dcterms:W3CDTF">2019-09-15T14:51:00Z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