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A5" w:rsidRPr="005D04A5" w:rsidRDefault="005D04A5">
      <w:pPr>
        <w:rPr>
          <w:rFonts w:hint="eastAsia"/>
          <w:sz w:val="28"/>
          <w:szCs w:val="28"/>
        </w:rPr>
      </w:pPr>
      <w:r w:rsidRPr="005D04A5">
        <w:rPr>
          <w:rFonts w:hint="eastAsia"/>
          <w:sz w:val="28"/>
          <w:szCs w:val="28"/>
        </w:rPr>
        <w:t>登录</w:t>
      </w:r>
      <w:hyperlink r:id="rId4" w:history="1">
        <w:r w:rsidRPr="005D04A5">
          <w:rPr>
            <w:rStyle w:val="a3"/>
            <w:sz w:val="28"/>
            <w:szCs w:val="28"/>
          </w:rPr>
          <w:t>https://yzsys.scnu.edu.cn/</w:t>
        </w:r>
      </w:hyperlink>
      <w:r w:rsidRPr="005D04A5">
        <w:rPr>
          <w:rFonts w:hint="eastAsia"/>
          <w:sz w:val="28"/>
          <w:szCs w:val="28"/>
        </w:rPr>
        <w:t>进行网上</w:t>
      </w:r>
      <w:r w:rsidRPr="005D04A5">
        <w:rPr>
          <w:sz w:val="28"/>
          <w:szCs w:val="28"/>
        </w:rPr>
        <w:t>报名，</w:t>
      </w:r>
      <w:r w:rsidRPr="005D04A5">
        <w:rPr>
          <w:rFonts w:hint="eastAsia"/>
          <w:sz w:val="28"/>
          <w:szCs w:val="28"/>
        </w:rPr>
        <w:t>网络报名提交后三天内可在报名系统中查询</w:t>
      </w:r>
      <w:r>
        <w:rPr>
          <w:rFonts w:hint="eastAsia"/>
          <w:sz w:val="28"/>
          <w:szCs w:val="28"/>
        </w:rPr>
        <w:t>网上报名</w:t>
      </w:r>
      <w:r w:rsidRPr="005D04A5">
        <w:rPr>
          <w:rFonts w:hint="eastAsia"/>
          <w:sz w:val="28"/>
          <w:szCs w:val="28"/>
        </w:rPr>
        <w:t>信息初审结果，初审通过后打印《报考登记表》</w:t>
      </w:r>
      <w:r>
        <w:rPr>
          <w:rFonts w:hint="eastAsia"/>
          <w:sz w:val="28"/>
          <w:szCs w:val="28"/>
        </w:rPr>
        <w:t>（PDF版）</w:t>
      </w:r>
      <w:r w:rsidRPr="005D04A5">
        <w:rPr>
          <w:rFonts w:hint="eastAsia"/>
          <w:sz w:val="28"/>
          <w:szCs w:val="28"/>
        </w:rPr>
        <w:t>并加盖基层单位和人事部门意见</w:t>
      </w:r>
      <w:r>
        <w:rPr>
          <w:rFonts w:hint="eastAsia"/>
          <w:sz w:val="28"/>
          <w:szCs w:val="28"/>
        </w:rPr>
        <w:t>（应届</w:t>
      </w:r>
      <w:r>
        <w:rPr>
          <w:sz w:val="28"/>
          <w:szCs w:val="28"/>
        </w:rPr>
        <w:t>硕士</w:t>
      </w:r>
      <w:r>
        <w:rPr>
          <w:rFonts w:hint="eastAsia"/>
          <w:sz w:val="28"/>
          <w:szCs w:val="28"/>
        </w:rPr>
        <w:t>毕业</w:t>
      </w:r>
      <w:r>
        <w:rPr>
          <w:sz w:val="28"/>
          <w:szCs w:val="28"/>
        </w:rPr>
        <w:t>生</w:t>
      </w:r>
      <w:r>
        <w:rPr>
          <w:rFonts w:hint="eastAsia"/>
          <w:sz w:val="28"/>
          <w:szCs w:val="28"/>
        </w:rPr>
        <w:t>须</w:t>
      </w:r>
      <w:r>
        <w:rPr>
          <w:sz w:val="28"/>
          <w:szCs w:val="28"/>
        </w:rPr>
        <w:t>加盖研究生学籍管理部门公章</w:t>
      </w:r>
      <w:r>
        <w:rPr>
          <w:rFonts w:hint="eastAsia"/>
          <w:sz w:val="28"/>
          <w:szCs w:val="28"/>
        </w:rPr>
        <w:t>）</w:t>
      </w:r>
      <w:r w:rsidRPr="005D04A5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5D04A5" w:rsidRPr="005D0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57"/>
    <w:rsid w:val="001F4A77"/>
    <w:rsid w:val="005D04A5"/>
    <w:rsid w:val="00B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26E8"/>
  <w15:chartTrackingRefBased/>
  <w15:docId w15:val="{F58F6E09-95E7-4157-A574-483291B4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zsys.scn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吴瑞华</dc:creator>
  <cp:keywords/>
  <dc:description/>
  <cp:lastModifiedBy>吴瑞华</cp:lastModifiedBy>
  <cp:revision>2</cp:revision>
  <dcterms:created xsi:type="dcterms:W3CDTF">2019-11-11T01:10:00Z</dcterms:created>
  <dcterms:modified xsi:type="dcterms:W3CDTF">2019-11-11T01:12:00Z</dcterms:modified>
</cp:coreProperties>
</file>